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line="280" w:lineRule="exact"/>
        <w:ind w:left="0" w:leftChars="0" w:right="0" w:rightChars="0" w:firstLine="0" w:firstLineChars="0"/>
        <w:jc w:val="both"/>
        <w:textAlignment w:val="auto"/>
        <w:outlineLvl w:val="9"/>
        <w:rPr>
          <w:rFonts w:ascii="Times New Roman" w:hAnsi="Times New Roman" w:eastAsia="方正小标宋简体" w:cs="宋体"/>
          <w:caps w:val="0"/>
          <w:smallCaps w:val="0"/>
          <w:snapToGrid/>
          <w:color w:val="000000"/>
          <w:spacing w:val="-34"/>
          <w:kern w:val="0"/>
          <w:sz w:val="72"/>
          <w:szCs w:val="72"/>
          <w:fitText w:val="6480" w:id="0"/>
          <w:vertAlign w:val="baseline"/>
          <w:lang w:val="zh-CN" w:eastAsia="zh-CN"/>
        </w:rPr>
      </w:pP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both"/>
        <w:textAlignment w:val="auto"/>
        <w:outlineLvl w:val="9"/>
        <w:rPr>
          <w:rFonts w:hint="eastAsia" w:ascii="Times New Roman" w:hAnsi="Times New Roman" w:eastAsia="方正小标宋简体" w:cs="宋体"/>
          <w:caps w:val="0"/>
          <w:smallCaps w:val="0"/>
          <w:snapToGrid/>
          <w:color w:val="000000"/>
          <w:spacing w:val="-6"/>
          <w:kern w:val="0"/>
          <w:sz w:val="72"/>
          <w:szCs w:val="72"/>
          <w:vertAlign w:val="baseline"/>
          <w:lang w:val="zh-CN" w:eastAsia="zh-CN"/>
        </w:rPr>
      </w:pPr>
      <w:r>
        <w:rPr>
          <w:rFonts w:ascii="Times New Roman" w:hAnsi="Times New Roman"/>
          <w:snapToGrid/>
          <w:color w:val="FF0000"/>
          <w:spacing w:val="0"/>
          <w:w w:val="85"/>
          <w:sz w:val="76"/>
          <w:szCs w:val="76"/>
        </w:rPr>
        <mc:AlternateContent>
          <mc:Choice Requires="wps">
            <w:drawing>
              <wp:anchor distT="0" distB="0" distL="114300" distR="114300" simplePos="0" relativeHeight="251658240" behindDoc="0" locked="0" layoutInCell="1" allowOverlap="1">
                <wp:simplePos x="0" y="0"/>
                <wp:positionH relativeFrom="column">
                  <wp:posOffset>4231005</wp:posOffset>
                </wp:positionH>
                <wp:positionV relativeFrom="paragraph">
                  <wp:posOffset>193675</wp:posOffset>
                </wp:positionV>
                <wp:extent cx="1352550" cy="1089660"/>
                <wp:effectExtent l="0" t="0" r="0" b="15240"/>
                <wp:wrapNone/>
                <wp:docPr id="3" name="矩形 3"/>
                <wp:cNvGraphicFramePr/>
                <a:graphic xmlns:a="http://schemas.openxmlformats.org/drawingml/2006/main">
                  <a:graphicData uri="http://schemas.microsoft.com/office/word/2010/wordprocessingShape">
                    <wps:wsp>
                      <wps:cNvSpPr/>
                      <wps:spPr>
                        <a:xfrm>
                          <a:off x="0" y="0"/>
                          <a:ext cx="1352550" cy="1089660"/>
                        </a:xfrm>
                        <a:prstGeom prst="rect">
                          <a:avLst/>
                        </a:prstGeom>
                        <a:solidFill>
                          <a:srgbClr val="FFFFFF"/>
                        </a:solidFill>
                        <a:ln w="9525" cmpd="sng">
                          <a:noFill/>
                          <a:prstDash val="solid"/>
                          <a:miter/>
                        </a:ln>
                        <a:effectLst/>
                      </wps:spPr>
                      <wps:txbx>
                        <w:txbxContent>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方正小标宋简体" w:eastAsia="方正小标宋简体"/>
                                <w:caps w:val="0"/>
                                <w:smallCaps w:val="0"/>
                                <w:snapToGrid/>
                                <w:color w:val="auto"/>
                                <w:spacing w:val="-17"/>
                                <w:w w:val="90"/>
                                <w:sz w:val="84"/>
                                <w:szCs w:val="84"/>
                                <w:vertAlign w:val="baseline"/>
                              </w:rPr>
                            </w:pPr>
                            <w:r>
                              <w:rPr>
                                <w:rFonts w:hint="eastAsia" w:ascii="方正小标宋简体" w:eastAsia="方正小标宋简体"/>
                                <w:caps w:val="0"/>
                                <w:smallCaps w:val="0"/>
                                <w:snapToGrid/>
                                <w:color w:val="FF0000"/>
                                <w:spacing w:val="-17"/>
                                <w:w w:val="90"/>
                                <w:sz w:val="84"/>
                                <w:szCs w:val="84"/>
                                <w:vertAlign w:val="baseline"/>
                              </w:rPr>
                              <w:t>文件</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333.15pt;margin-top:15.25pt;height:85.8pt;width:106.5pt;z-index:251658240;mso-width-relative:page;mso-height-relative:page;" fillcolor="#FFFFFF" filled="t" stroked="f" coordsize="21600,21600" o:gfxdata="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Z2SdgAAAAKAQAADwAAAAAAAAABACAAAAAiAAAAZHJzL2Rv&#10;d25yZXYueG1sUEsBAhQAFAAAAAgAh07iQHr0nhEBAgAA4wMAAA4AAAAAAAAAAQAgAAAAJwEAAGRy&#10;cy9lMm9Eb2MueG1sUEsFBgAAAAAGAAYAWQEAAJoFAAAAAA==&#10;">
                <v:fill on="t" focussize="0,0"/>
                <v:stroke on="f" joinstyle="miter"/>
                <v:imagedata o:title=""/>
                <o:lock v:ext="edit" aspectratio="f"/>
                <v:textbox>
                  <w:txbxContent>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方正小标宋简体" w:eastAsia="方正小标宋简体"/>
                          <w:caps w:val="0"/>
                          <w:smallCaps w:val="0"/>
                          <w:snapToGrid/>
                          <w:color w:val="auto"/>
                          <w:spacing w:val="-17"/>
                          <w:w w:val="90"/>
                          <w:sz w:val="84"/>
                          <w:szCs w:val="84"/>
                          <w:vertAlign w:val="baseline"/>
                        </w:rPr>
                      </w:pPr>
                      <w:r>
                        <w:rPr>
                          <w:rFonts w:hint="eastAsia" w:ascii="方正小标宋简体" w:eastAsia="方正小标宋简体"/>
                          <w:caps w:val="0"/>
                          <w:smallCaps w:val="0"/>
                          <w:snapToGrid/>
                          <w:color w:val="FF0000"/>
                          <w:spacing w:val="-17"/>
                          <w:w w:val="90"/>
                          <w:sz w:val="84"/>
                          <w:szCs w:val="84"/>
                          <w:vertAlign w:val="baseline"/>
                        </w:rPr>
                        <w:t>文件</w:t>
                      </w:r>
                    </w:p>
                  </w:txbxContent>
                </v:textbox>
              </v:rect>
            </w:pict>
          </mc:Fallback>
        </mc:AlternateConten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秦</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en-US" w:eastAsia="zh-CN"/>
        </w:rPr>
        <w:t xml:space="preserve"> </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皇</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en-US" w:eastAsia="zh-CN"/>
        </w:rPr>
        <w:t xml:space="preserve"> </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岛</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en-US" w:eastAsia="zh-CN"/>
        </w:rPr>
        <w:t xml:space="preserve"> </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市</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en-US" w:eastAsia="zh-CN"/>
        </w:rPr>
        <w:t xml:space="preserve"> </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总</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en-US" w:eastAsia="zh-CN"/>
        </w:rPr>
        <w:t xml:space="preserve"> </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工</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en-US" w:eastAsia="zh-CN"/>
        </w:rPr>
        <w:t xml:space="preserve"> </w:t>
      </w:r>
      <w:r>
        <w:rPr>
          <w:rFonts w:hint="eastAsia" w:ascii="Times New Roman" w:hAnsi="Times New Roman" w:eastAsia="方正小标宋简体" w:cs="宋体"/>
          <w:caps w:val="0"/>
          <w:smallCaps w:val="0"/>
          <w:snapToGrid/>
          <w:color w:val="FF0000"/>
          <w:spacing w:val="0"/>
          <w:w w:val="85"/>
          <w:kern w:val="0"/>
          <w:sz w:val="76"/>
          <w:szCs w:val="76"/>
          <w:fitText w:val="6480" w:id="1"/>
          <w:vertAlign w:val="baseline"/>
          <w:lang w:val="zh-CN" w:eastAsia="zh-CN"/>
        </w:rPr>
        <w:t>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Times New Roman" w:hAnsi="Times New Roman" w:eastAsia="宋体" w:cs="宋体"/>
          <w:caps w:val="0"/>
          <w:smallCaps w:val="0"/>
          <w:snapToGrid/>
          <w:color w:val="FF0000"/>
          <w:spacing w:val="120"/>
          <w:kern w:val="0"/>
          <w:sz w:val="72"/>
          <w:szCs w:val="72"/>
          <w:vertAlign w:val="baseline"/>
        </w:rPr>
      </w:pPr>
      <w:r>
        <w:rPr>
          <w:rFonts w:ascii="Times New Roman" w:hAnsi="Times New Roman" w:eastAsia="方正小标宋简体" w:cs="宋体"/>
          <w:caps w:val="0"/>
          <w:smallCaps w:val="0"/>
          <w:snapToGrid/>
          <w:color w:val="FF0000"/>
          <w:spacing w:val="0"/>
          <w:w w:val="85"/>
          <w:kern w:val="0"/>
          <w:sz w:val="76"/>
          <w:szCs w:val="76"/>
          <w:fitText w:val="6480" w:id="2"/>
          <w:vertAlign w:val="baseline"/>
          <w:lang w:val="zh-CN" w:eastAsia="zh-CN"/>
        </w:rPr>
        <w:t>中共秦皇岛市委宣传部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beforeAutospacing="0" w:afterAutospacing="0" w:line="400" w:lineRule="exact"/>
        <w:ind w:left="0" w:leftChars="0" w:right="0" w:rightChars="0" w:firstLine="0" w:firstLineChars="0"/>
        <w:jc w:val="both"/>
        <w:textAlignment w:val="auto"/>
        <w:outlineLvl w:val="9"/>
        <w:rPr>
          <w:rFonts w:hint="eastAsia" w:ascii="Times New Roman" w:hAnsi="Times New Roman" w:eastAsia="方正小标宋简体"/>
          <w:b/>
          <w:bCs/>
          <w:caps w:val="0"/>
          <w:smallCaps w:val="0"/>
          <w:snapToGrid/>
          <w:color w:val="000000"/>
          <w:kern w:val="0"/>
          <w:sz w:val="72"/>
          <w:szCs w:val="72"/>
          <w:vertAlign w:val="baseline"/>
          <w:lang w:val="zh-CN"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aps w:val="0"/>
          <w:smallCaps w:val="0"/>
          <w:snapToGrid/>
          <w:color w:val="000000"/>
          <w:sz w:val="32"/>
          <w:szCs w:val="32"/>
          <w:vertAlign w:val="baseline"/>
        </w:rPr>
        <w:t>秦工字〔20</w:t>
      </w:r>
      <w:r>
        <w:rPr>
          <w:rFonts w:hint="default" w:ascii="Times New Roman" w:hAnsi="Times New Roman" w:eastAsia="方正仿宋_GBK" w:cs="Times New Roman"/>
          <w:caps w:val="0"/>
          <w:smallCaps w:val="0"/>
          <w:snapToGrid/>
          <w:color w:val="000000"/>
          <w:sz w:val="32"/>
          <w:szCs w:val="32"/>
          <w:vertAlign w:val="baseline"/>
          <w:lang w:val="en-US" w:eastAsia="zh-CN"/>
        </w:rPr>
        <w:t>2</w:t>
      </w:r>
      <w:r>
        <w:rPr>
          <w:rFonts w:hint="eastAsia" w:ascii="Times New Roman" w:hAnsi="Times New Roman" w:eastAsia="方正仿宋_GBK" w:cs="Times New Roman"/>
          <w:caps w:val="0"/>
          <w:smallCaps w:val="0"/>
          <w:snapToGrid/>
          <w:color w:val="000000"/>
          <w:sz w:val="32"/>
          <w:szCs w:val="32"/>
          <w:vertAlign w:val="baseline"/>
          <w:lang w:val="en-US" w:eastAsia="zh-CN"/>
        </w:rPr>
        <w:t>2</w:t>
      </w:r>
      <w:r>
        <w:rPr>
          <w:rFonts w:hint="default" w:ascii="Times New Roman" w:hAnsi="Times New Roman" w:eastAsia="方正仿宋_GBK" w:cs="Times New Roman"/>
          <w:caps w:val="0"/>
          <w:smallCaps w:val="0"/>
          <w:snapToGrid/>
          <w:color w:val="000000"/>
          <w:sz w:val="32"/>
          <w:szCs w:val="32"/>
          <w:vertAlign w:val="baseline"/>
        </w:rPr>
        <w:t>〕</w:t>
      </w:r>
      <w:r>
        <w:rPr>
          <w:rFonts w:hint="eastAsia" w:ascii="Times New Roman" w:hAnsi="Times New Roman" w:eastAsia="方正仿宋_GBK" w:cs="Times New Roman"/>
          <w:caps w:val="0"/>
          <w:smallCaps w:val="0"/>
          <w:snapToGrid/>
          <w:color w:val="000000"/>
          <w:sz w:val="32"/>
          <w:szCs w:val="32"/>
          <w:vertAlign w:val="baseline"/>
          <w:lang w:val="en-US" w:eastAsia="zh-CN"/>
        </w:rPr>
        <w:t>4</w:t>
      </w:r>
      <w:r>
        <w:rPr>
          <w:rFonts w:hint="default" w:ascii="Times New Roman" w:hAnsi="Times New Roman" w:eastAsia="方正仿宋_GBK" w:cs="Times New Roman"/>
          <w:caps w:val="0"/>
          <w:smallCaps w:val="0"/>
          <w:snapToGrid/>
          <w:color w:val="000000"/>
          <w:sz w:val="32"/>
          <w:szCs w:val="32"/>
          <w:vertAlign w:val="baseline"/>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Times New Roman" w:hAnsi="Times New Roman" w:eastAsia="仿宋_GB2312"/>
          <w:color w:val="000000"/>
          <w:szCs w:val="32"/>
        </w:rPr>
      </w:pPr>
      <w:r>
        <w:rPr>
          <w:rFonts w:hint="default" w:ascii="Times New Roman" w:hAnsi="Times New Roman" w:eastAsia="方正仿宋_GBK" w:cs="Times New Roman"/>
          <w:color w:val="000000"/>
          <w:szCs w:val="20"/>
        </w:rPr>
        <mc:AlternateContent>
          <mc:Choice Requires="wps">
            <w:drawing>
              <wp:anchor distT="0" distB="0" distL="114300" distR="114300" simplePos="0" relativeHeight="251659264" behindDoc="0" locked="0" layoutInCell="1" allowOverlap="1">
                <wp:simplePos x="0" y="0"/>
                <wp:positionH relativeFrom="column">
                  <wp:posOffset>2583180</wp:posOffset>
                </wp:positionH>
                <wp:positionV relativeFrom="paragraph">
                  <wp:posOffset>177165</wp:posOffset>
                </wp:positionV>
                <wp:extent cx="333375" cy="297180"/>
                <wp:effectExtent l="0" t="0" r="9525" b="7620"/>
                <wp:wrapNone/>
                <wp:docPr id="11" name="五角星 11"/>
                <wp:cNvGraphicFramePr/>
                <a:graphic xmlns:a="http://schemas.openxmlformats.org/drawingml/2006/main">
                  <a:graphicData uri="http://schemas.microsoft.com/office/word/2010/wordprocessingShape">
                    <wps:wsp>
                      <wps:cNvSpPr/>
                      <wps:spPr>
                        <a:xfrm>
                          <a:off x="0" y="0"/>
                          <a:ext cx="333375" cy="297180"/>
                        </a:xfrm>
                        <a:prstGeom prst="star5">
                          <a:avLst/>
                        </a:prstGeom>
                        <a:solidFill>
                          <a:srgbClr val="FF0000"/>
                        </a:solidFill>
                        <a:ln w="9525">
                          <a:noFill/>
                        </a:ln>
                        <a:effectLst/>
                      </wps:spPr>
                      <wps:bodyPr upright="1"/>
                    </wps:wsp>
                  </a:graphicData>
                </a:graphic>
              </wp:anchor>
            </w:drawing>
          </mc:Choice>
          <mc:Fallback>
            <w:pict>
              <v:shape id="_x0000_s1026" o:spid="_x0000_s1026" style="position:absolute;left:0pt;margin-left:203.4pt;margin-top:13.95pt;height:23.4pt;width:26.25pt;z-index:251659264;mso-width-relative:page;mso-height-relative:page;" fillcolor="#FF0000" filled="t" stroked="f" coordsize="333375,297180" o:gfxdata="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q2wtoA&#10;AAAJAQAADwAAAAAAAAABACAAAAAiAAAAZHJzL2Rvd25yZXYueG1sUEsBAhQAFAAAAAgAh07iQHGq&#10;8c+rAQAALQMAAA4AAAAAAAAAAQAgAAAAKQEAAGRycy9lMm9Eb2MueG1sUEsFBgAAAAAGAAYAWQEA&#10;AEYFAAAAAA==&#10;" path="m0,113512l127338,113513,166687,0,206036,113513,333374,113512,230355,183666,269705,297179,166687,227023,63669,297179,103019,183666xe">
                <v:path o:connectlocs="166687,0;0,113512;63669,297179;269705,297179;333374,113512" o:connectangles="247,164,82,82,0"/>
                <v:fill on="t" focussize="0,0"/>
                <v:stroke on="f"/>
                <v:imagedata o:title=""/>
                <o:lock v:ext="edit" aspectratio="f"/>
              </v:shape>
            </w:pict>
          </mc:Fallback>
        </mc:AlternateContent>
      </w:r>
      <w:r>
        <w:rPr>
          <w:rFonts w:hint="default" w:ascii="Times New Roman" w:hAnsi="Times New Roman" w:eastAsia="方正仿宋_GBK" w:cs="Times New Roman"/>
          <w:color w:val="000000"/>
          <w:szCs w:val="20"/>
        </w:rPr>
        <mc:AlternateContent>
          <mc:Choice Requires="wps">
            <w:drawing>
              <wp:anchor distT="0" distB="0" distL="114300" distR="114300" simplePos="0" relativeHeight="251660288" behindDoc="0" locked="0" layoutInCell="1" allowOverlap="1">
                <wp:simplePos x="0" y="0"/>
                <wp:positionH relativeFrom="page">
                  <wp:posOffset>3987800</wp:posOffset>
                </wp:positionH>
                <wp:positionV relativeFrom="page">
                  <wp:posOffset>4042410</wp:posOffset>
                </wp:positionV>
                <wp:extent cx="259651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59651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4pt;margin-top:318.3pt;height:0pt;width:204.45pt;mso-position-horizontal-relative:page;mso-position-vertical-relative:page;z-index:251660288;mso-width-relative:page;mso-height-relative:page;" filled="f" stroked="t" coordsize="21600,21600" o:gfxdata="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4Pi4I2AAAAAwB&#10;AAAPAAAAAAAAAAEAIAAAACIAAABkcnMvZG93bnJldi54bWxQSwECFAAUAAAACACHTuJAR98et+IB&#10;AAClAwAADgAAAAAAAAABACAAAAAnAQAAZHJzL2Uyb0RvYy54bWxQSwUGAAAAAAYABgBZAQAAewUA&#10;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color w:val="000000"/>
          <w:szCs w:val="20"/>
        </w:rPr>
        <mc:AlternateContent>
          <mc:Choice Requires="wps">
            <w:drawing>
              <wp:anchor distT="0" distB="0" distL="114300" distR="114300" simplePos="0" relativeHeight="251661312" behindDoc="0" locked="0" layoutInCell="1" allowOverlap="1">
                <wp:simplePos x="0" y="0"/>
                <wp:positionH relativeFrom="page">
                  <wp:posOffset>919480</wp:posOffset>
                </wp:positionH>
                <wp:positionV relativeFrom="page">
                  <wp:posOffset>4042410</wp:posOffset>
                </wp:positionV>
                <wp:extent cx="253365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5336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4pt;margin-top:318.3pt;height:0pt;width:199.5pt;mso-position-horizontal-relative:page;mso-position-vertical-relative:page;z-index:251661312;mso-width-relative:page;mso-height-relative:page;" filled="f" stroked="t" coordsize="21600,21600" o:gfxdata="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IpVrTXAAAACwEA&#10;AA8AAAAAAAAAAQAgAAAAIgAAAGRycy9kb3ducmV2LnhtbFBLAQIUABQAAAAIAIdO4kDHPrYJ4gEA&#10;AKcDAAAOAAAAAAAAAAEAIAAAACYBAABkcnMvZTJvRG9jLnhtbFBLBQYAAAAABgAGAFkBAAB6BQAA&#10;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pP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秦</w:t>
      </w:r>
      <w:r>
        <w:rPr>
          <w:rFonts w:hint="eastAsia" w:ascii="Times New Roman" w:hAnsi="Times New Roman" w:eastAsia="方正小标宋_GBK" w:cs="方正小标宋_GBK"/>
          <w:color w:val="000000" w:themeColor="text1"/>
          <w:spacing w:val="0"/>
          <w:w w:val="100"/>
          <w:sz w:val="44"/>
          <w:szCs w:val="44"/>
          <w:lang w:val="en-US" w:eastAsia="zh-CN"/>
          <w14:textFill>
            <w14:solidFill>
              <w14:schemeClr w14:val="tx1"/>
            </w14:solidFill>
          </w14:textFill>
        </w:rPr>
        <w:t xml:space="preserve"> </w:t>
      </w: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皇</w:t>
      </w:r>
      <w:r>
        <w:rPr>
          <w:rFonts w:hint="eastAsia" w:ascii="Times New Roman" w:hAnsi="Times New Roman" w:eastAsia="方正小标宋_GBK" w:cs="方正小标宋_GBK"/>
          <w:color w:val="000000" w:themeColor="text1"/>
          <w:spacing w:val="0"/>
          <w:w w:val="100"/>
          <w:sz w:val="44"/>
          <w:szCs w:val="44"/>
          <w:lang w:val="en-US" w:eastAsia="zh-CN"/>
          <w14:textFill>
            <w14:solidFill>
              <w14:schemeClr w14:val="tx1"/>
            </w14:solidFill>
          </w14:textFill>
        </w:rPr>
        <w:t xml:space="preserve"> </w:t>
      </w: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岛</w:t>
      </w:r>
      <w:r>
        <w:rPr>
          <w:rFonts w:hint="eastAsia" w:ascii="Times New Roman" w:hAnsi="Times New Roman" w:eastAsia="方正小标宋_GBK" w:cs="方正小标宋_GBK"/>
          <w:color w:val="000000" w:themeColor="text1"/>
          <w:spacing w:val="0"/>
          <w:w w:val="100"/>
          <w:sz w:val="44"/>
          <w:szCs w:val="44"/>
          <w:lang w:val="en-US" w:eastAsia="zh-CN"/>
          <w14:textFill>
            <w14:solidFill>
              <w14:schemeClr w14:val="tx1"/>
            </w14:solidFill>
          </w14:textFill>
        </w:rPr>
        <w:t xml:space="preserve"> </w:t>
      </w: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市</w:t>
      </w:r>
      <w:r>
        <w:rPr>
          <w:rFonts w:hint="eastAsia" w:ascii="Times New Roman" w:hAnsi="Times New Roman" w:eastAsia="方正小标宋_GBK" w:cs="方正小标宋_GBK"/>
          <w:color w:val="000000" w:themeColor="text1"/>
          <w:spacing w:val="0"/>
          <w:w w:val="100"/>
          <w:sz w:val="44"/>
          <w:szCs w:val="44"/>
          <w:lang w:val="en-US" w:eastAsia="zh-CN"/>
          <w14:textFill>
            <w14:solidFill>
              <w14:schemeClr w14:val="tx1"/>
            </w14:solidFill>
          </w14:textFill>
        </w:rPr>
        <w:t xml:space="preserve"> </w:t>
      </w: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总</w:t>
      </w:r>
      <w:r>
        <w:rPr>
          <w:rFonts w:hint="eastAsia" w:ascii="Times New Roman" w:hAnsi="Times New Roman" w:eastAsia="方正小标宋_GBK" w:cs="方正小标宋_GBK"/>
          <w:color w:val="000000" w:themeColor="text1"/>
          <w:spacing w:val="0"/>
          <w:w w:val="100"/>
          <w:sz w:val="44"/>
          <w:szCs w:val="44"/>
          <w:lang w:val="en-US" w:eastAsia="zh-CN"/>
          <w14:textFill>
            <w14:solidFill>
              <w14:schemeClr w14:val="tx1"/>
            </w14:solidFill>
          </w14:textFill>
        </w:rPr>
        <w:t xml:space="preserve"> </w:t>
      </w: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工</w:t>
      </w:r>
      <w:r>
        <w:rPr>
          <w:rFonts w:hint="eastAsia" w:ascii="Times New Roman" w:hAnsi="Times New Roman" w:eastAsia="方正小标宋_GBK" w:cs="方正小标宋_GBK"/>
          <w:color w:val="000000" w:themeColor="text1"/>
          <w:spacing w:val="0"/>
          <w:w w:val="100"/>
          <w:sz w:val="44"/>
          <w:szCs w:val="44"/>
          <w:lang w:val="en-US" w:eastAsia="zh-CN"/>
          <w14:textFill>
            <w14:solidFill>
              <w14:schemeClr w14:val="tx1"/>
            </w14:solidFill>
          </w14:textFill>
        </w:rPr>
        <w:t xml:space="preserve"> </w:t>
      </w: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会</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pPr>
      <w:r>
        <w:rPr>
          <w:rFonts w:hint="eastAsia" w:ascii="Times New Roman" w:hAnsi="Times New Roman" w:eastAsia="方正小标宋_GBK" w:cs="方正小标宋_GBK"/>
          <w:color w:val="000000" w:themeColor="text1"/>
          <w:spacing w:val="0"/>
          <w:w w:val="100"/>
          <w:sz w:val="44"/>
          <w:szCs w:val="44"/>
          <w:lang w:val="zh-CN" w:eastAsia="zh-CN"/>
          <w14:textFill>
            <w14:solidFill>
              <w14:schemeClr w14:val="tx1"/>
            </w14:solidFill>
          </w14:textFill>
        </w:rPr>
        <w:t>中共秦皇岛市委宣传部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themeColor="text1"/>
          <w:spacing w:val="-6"/>
          <w:w w:val="100"/>
          <w:sz w:val="44"/>
          <w:szCs w:val="44"/>
          <w14:textFill>
            <w14:solidFill>
              <w14:schemeClr w14:val="tx1"/>
            </w14:solidFill>
          </w14:textFill>
        </w:rPr>
      </w:pPr>
      <w:r>
        <w:rPr>
          <w:rFonts w:hint="eastAsia" w:ascii="Times New Roman" w:hAnsi="Times New Roman" w:eastAsia="方正小标宋_GBK" w:cs="方正小标宋_GBK"/>
          <w:color w:val="000000" w:themeColor="text1"/>
          <w:spacing w:val="-6"/>
          <w:w w:val="100"/>
          <w:sz w:val="44"/>
          <w:szCs w:val="44"/>
          <w14:textFill>
            <w14:solidFill>
              <w14:schemeClr w14:val="tx1"/>
            </w14:solidFill>
          </w14:textFill>
        </w:rPr>
        <w:t>关于开展</w:t>
      </w:r>
      <w:r>
        <w:rPr>
          <w:rFonts w:hint="eastAsia" w:eastAsia="方正小标宋_GBK" w:cs="方正小标宋_GBK"/>
          <w:color w:val="000000" w:themeColor="text1"/>
          <w:spacing w:val="-6"/>
          <w:w w:val="100"/>
          <w:sz w:val="44"/>
          <w:szCs w:val="44"/>
          <w:lang w:val="en-US" w:eastAsia="zh-CN"/>
          <w14:textFill>
            <w14:solidFill>
              <w14:schemeClr w14:val="tx1"/>
            </w14:solidFill>
          </w14:textFill>
        </w:rPr>
        <w:t>2022年度</w:t>
      </w:r>
      <w:r>
        <w:rPr>
          <w:rFonts w:hint="eastAsia" w:ascii="Times New Roman" w:hAnsi="Times New Roman" w:eastAsia="方正小标宋_GBK" w:cs="方正小标宋_GBK"/>
          <w:color w:val="000000" w:themeColor="text1"/>
          <w:spacing w:val="-6"/>
          <w:w w:val="100"/>
          <w:sz w:val="44"/>
          <w:szCs w:val="44"/>
          <w14:textFill>
            <w14:solidFill>
              <w14:schemeClr w14:val="tx1"/>
            </w14:solidFill>
          </w14:textFill>
        </w:rPr>
        <w:t>“</w:t>
      </w:r>
      <w:r>
        <w:rPr>
          <w:rFonts w:hint="eastAsia" w:ascii="Times New Roman" w:hAnsi="Times New Roman" w:eastAsia="方正小标宋_GBK" w:cs="方正小标宋_GBK"/>
          <w:color w:val="000000" w:themeColor="text1"/>
          <w:spacing w:val="-6"/>
          <w:w w:val="100"/>
          <w:sz w:val="44"/>
          <w:szCs w:val="44"/>
          <w:lang w:eastAsia="zh-CN"/>
          <w14:textFill>
            <w14:solidFill>
              <w14:schemeClr w14:val="tx1"/>
            </w14:solidFill>
          </w14:textFill>
        </w:rPr>
        <w:t>最美秦皇岛人</w:t>
      </w:r>
      <w:r>
        <w:rPr>
          <w:rFonts w:hint="eastAsia" w:ascii="Times New Roman" w:hAnsi="Times New Roman" w:eastAsia="方正小标宋_GBK" w:cs="方正小标宋_GBK"/>
          <w:color w:val="000000" w:themeColor="text1"/>
          <w:spacing w:val="-6"/>
          <w:w w:val="100"/>
          <w:sz w:val="44"/>
          <w:szCs w:val="44"/>
          <w14:textFill>
            <w14:solidFill>
              <w14:schemeClr w14:val="tx1"/>
            </w14:solidFill>
          </w14:textFill>
        </w:rPr>
        <w:t>·最美工人”</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小标宋_GBK" w:cs="方正小标宋_GBK"/>
          <w:color w:val="000000" w:themeColor="text1"/>
          <w:spacing w:val="0"/>
          <w:w w:val="100"/>
          <w:sz w:val="44"/>
          <w:szCs w:val="44"/>
          <w:lang w:eastAsia="zh-CN"/>
          <w14:textFill>
            <w14:solidFill>
              <w14:schemeClr w14:val="tx1"/>
            </w14:solidFill>
          </w14:textFill>
        </w:rPr>
        <w:t>推选展示</w:t>
      </w:r>
      <w:r>
        <w:rPr>
          <w:rFonts w:hint="eastAsia" w:ascii="Times New Roman" w:hAnsi="Times New Roman" w:eastAsia="方正小标宋_GBK" w:cs="方正小标宋_GBK"/>
          <w:color w:val="000000" w:themeColor="text1"/>
          <w:spacing w:val="0"/>
          <w:w w:val="100"/>
          <w:sz w:val="44"/>
          <w:szCs w:val="44"/>
          <w14:textFill>
            <w14:solidFill>
              <w14:schemeClr w14:val="tx1"/>
            </w14:solidFill>
          </w14:textFill>
        </w:rPr>
        <w:t>活动的通知</w:t>
      </w:r>
    </w:p>
    <w:p>
      <w:pPr>
        <w:keepNext w:val="0"/>
        <w:keepLines w:val="0"/>
        <w:pageBreakBefore w:val="0"/>
        <w:widowControl w:val="0"/>
        <w:kinsoku/>
        <w:wordWrap/>
        <w:overflowPunct/>
        <w:topLinePunct w:val="0"/>
        <w:autoSpaceDE w:val="0"/>
        <w:autoSpaceDN w:val="0"/>
        <w:bidi w:val="0"/>
        <w:adjustRightInd/>
        <w:snapToGrid/>
        <w:spacing w:before="313" w:beforeLines="100" w:line="560" w:lineRule="exact"/>
        <w:ind w:left="0" w:leftChars="0" w:right="0" w:rightChars="0" w:firstLine="0" w:firstLineChars="0"/>
        <w:jc w:val="left"/>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bidi="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各县</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区</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）、秦皇岛经济技术开发区、北戴河新区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总工会，市属各系统、产业工会，直属基层工会：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为深入贯彻党的十九大和十九届历次全会精神，全面落实习近平总书记在全国劳模和先进工作者表彰大会上的重要讲话</w:t>
      </w:r>
      <w:r>
        <w:rPr>
          <w:rFonts w:hint="eastAsia" w:ascii="Times New Roman" w:hAnsi="Times New Roman" w:eastAsia="方正仿宋_GBK" w:cs="方正仿宋_GBK"/>
          <w:snapToGrid/>
          <w:color w:val="000000" w:themeColor="text1"/>
          <w:spacing w:val="0"/>
          <w:kern w:val="21"/>
          <w:sz w:val="32"/>
          <w:szCs w:val="32"/>
          <w:lang w:val="en-US" w:eastAsia="zh-CN"/>
          <w14:textFill>
            <w14:solidFill>
              <w14:schemeClr w14:val="tx1"/>
            </w14:solidFill>
          </w14:textFill>
        </w:rPr>
        <w:t>要求</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，大力弘扬劳模精神、劳动精神、工匠精神，进一步</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引导广大职工自觉践行社会主义核心价值观</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市委宣传部</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市总工会决定开展</w:t>
      </w:r>
      <w:r>
        <w:rPr>
          <w:rFonts w:hint="eastAsia" w:eastAsia="方正仿宋_GBK" w:cs="方正仿宋_GBK"/>
          <w:snapToGrid/>
          <w:color w:val="000000" w:themeColor="text1"/>
          <w:spacing w:val="0"/>
          <w:kern w:val="21"/>
          <w:sz w:val="32"/>
          <w:szCs w:val="32"/>
          <w:lang w:val="en-US" w:eastAsia="zh-CN"/>
          <w14:textFill>
            <w14:solidFill>
              <w14:schemeClr w14:val="tx1"/>
            </w14:solidFill>
          </w14:textFill>
        </w:rPr>
        <w:t>2022年度</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·最美工人”</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推选展示</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活动，</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展示</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广大职工特别是一线职工</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在加快建设一流国际旅游城市中的</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良好精神风貌</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，营造</w:t>
      </w:r>
      <w:r>
        <w:rPr>
          <w:rFonts w:hint="eastAsia" w:ascii="Times New Roman" w:hAnsi="Times New Roman" w:eastAsia="方正仿宋_GBK" w:cs="方正仿宋_GBK"/>
          <w:i w:val="0"/>
          <w:caps w:val="0"/>
          <w:snapToGrid/>
          <w:color w:val="000000" w:themeColor="text1"/>
          <w:spacing w:val="0"/>
          <w:kern w:val="21"/>
          <w:sz w:val="32"/>
          <w:szCs w:val="32"/>
          <w:shd w:val="clear" w:fill="FFFFFF"/>
          <w14:textFill>
            <w14:solidFill>
              <w14:schemeClr w14:val="tx1"/>
            </w14:solidFill>
          </w14:textFill>
        </w:rPr>
        <w:t>劳动光荣</w:t>
      </w:r>
      <w:r>
        <w:rPr>
          <w:rFonts w:hint="eastAsia" w:ascii="Times New Roman" w:hAnsi="Times New Roman" w:eastAsia="方正仿宋_GBK" w:cs="方正仿宋_GBK"/>
          <w:i w:val="0"/>
          <w:caps w:val="0"/>
          <w:snapToGrid/>
          <w:color w:val="000000" w:themeColor="text1"/>
          <w:spacing w:val="0"/>
          <w:kern w:val="21"/>
          <w:sz w:val="32"/>
          <w:szCs w:val="32"/>
          <w:shd w:val="clear" w:fill="FFFFFF"/>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崇德向上</w:t>
      </w:r>
      <w:r>
        <w:rPr>
          <w:rFonts w:hint="eastAsia" w:ascii="Times New Roman" w:hAnsi="Times New Roman" w:eastAsia="方正仿宋_GBK" w:cs="方正仿宋_GBK"/>
          <w:i w:val="0"/>
          <w:caps w:val="0"/>
          <w:snapToGrid/>
          <w:color w:val="000000" w:themeColor="text1"/>
          <w:spacing w:val="0"/>
          <w:kern w:val="21"/>
          <w:sz w:val="32"/>
          <w:szCs w:val="32"/>
          <w:shd w:val="clear" w:fill="FFFFFF"/>
          <w14:textFill>
            <w14:solidFill>
              <w14:schemeClr w14:val="tx1"/>
            </w14:solidFill>
          </w14:textFill>
        </w:rPr>
        <w:t>的社会风尚和精益求精的敬业风气</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凝聚广大职工爱岗敬业、创新创造、争创一流、积极奉献的奋斗力量</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，以崭新的风貌和优异的成绩迎接党的二十大胜利召开</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kern w:val="21"/>
          <w:sz w:val="32"/>
          <w:szCs w:val="32"/>
          <w14:textFill>
            <w14:solidFill>
              <w14:schemeClr w14:val="tx1"/>
            </w14:solidFill>
          </w14:textFill>
        </w:rPr>
        <w:t>现将有关事项通知如下</w:t>
      </w:r>
      <w:r>
        <w:rPr>
          <w:rFonts w:hint="eastAsia" w:ascii="Times New Roman" w:hAnsi="Times New Roman" w:eastAsia="方正仿宋_GBK" w:cs="方正仿宋_GBK"/>
          <w:snapToGrid/>
          <w:color w:val="000000" w:themeColor="text1"/>
          <w:spacing w:val="0"/>
          <w:kern w:val="2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黑体_GBK" w:cs="方正黑体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黑体_GBK" w:cs="方正黑体_GBK"/>
          <w:snapToGrid/>
          <w:color w:val="000000" w:themeColor="text1"/>
          <w:spacing w:val="0"/>
          <w:w w:val="100"/>
          <w:kern w:val="21"/>
          <w:sz w:val="32"/>
          <w:szCs w:val="32"/>
          <w14:textFill>
            <w14:solidFill>
              <w14:schemeClr w14:val="tx1"/>
            </w14:solidFill>
          </w14:textFill>
        </w:rPr>
        <w:t>一、</w:t>
      </w:r>
      <w:r>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t>推选</w:t>
      </w:r>
      <w:r>
        <w:rPr>
          <w:rFonts w:hint="eastAsia" w:ascii="Times New Roman" w:hAnsi="Times New Roman" w:eastAsia="方正黑体_GBK" w:cs="方正黑体_GBK"/>
          <w:snapToGrid/>
          <w:color w:val="000000" w:themeColor="text1"/>
          <w:spacing w:val="0"/>
          <w:w w:val="100"/>
          <w:kern w:val="21"/>
          <w:sz w:val="32"/>
          <w:szCs w:val="32"/>
          <w14:textFill>
            <w14:solidFill>
              <w14:schemeClr w14:val="tx1"/>
            </w14:solidFill>
          </w14:textFill>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全市范围内已建立工会组织的</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各种所有制企业中的一线职工</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含</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农民工</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、快递员），机关事业单位的工勤人员。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黑体_GBK" w:cs="方正黑体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黑体_GBK" w:cs="方正黑体_GBK"/>
          <w:snapToGrid/>
          <w:color w:val="000000" w:themeColor="text1"/>
          <w:spacing w:val="0"/>
          <w:w w:val="100"/>
          <w:kern w:val="21"/>
          <w:sz w:val="32"/>
          <w:szCs w:val="32"/>
          <w14:textFill>
            <w14:solidFill>
              <w14:schemeClr w14:val="tx1"/>
            </w14:solidFill>
          </w14:textFill>
        </w:rPr>
        <w:t>二、</w:t>
      </w:r>
      <w:r>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t>推选</w:t>
      </w:r>
      <w:r>
        <w:rPr>
          <w:rFonts w:hint="eastAsia" w:ascii="Times New Roman" w:hAnsi="Times New Roman" w:eastAsia="方正黑体_GBK" w:cs="方正黑体_GBK"/>
          <w:snapToGrid/>
          <w:color w:val="000000" w:themeColor="text1"/>
          <w:spacing w:val="0"/>
          <w:w w:val="100"/>
          <w:kern w:val="21"/>
          <w:sz w:val="32"/>
          <w:szCs w:val="32"/>
          <w14:textFill>
            <w14:solidFill>
              <w14:schemeClr w14:val="tx1"/>
            </w14:solidFill>
          </w14:textFill>
        </w:rPr>
        <w:t>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推选</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·最美工人”</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2</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0名。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t>三、推选条件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理想信念坚定，政治素质优良，</w:t>
      </w:r>
      <w:r>
        <w:rPr>
          <w:rFonts w:hint="eastAsia" w:ascii="Times New Roman" w:hAnsi="Times New Roman" w:eastAsia="方正仿宋_GBK" w:cs="方正仿宋_GBK"/>
          <w:color w:val="000000"/>
          <w:spacing w:val="0"/>
          <w:w w:val="100"/>
          <w:position w:val="0"/>
          <w:sz w:val="32"/>
          <w:szCs w:val="32"/>
        </w:rPr>
        <w:t>增强</w:t>
      </w:r>
      <w:r>
        <w:rPr>
          <w:rFonts w:hint="eastAsia" w:ascii="Times New Roman" w:hAnsi="Times New Roman" w:eastAsia="方正仿宋_GBK" w:cs="方正仿宋_GBK"/>
          <w:color w:val="000000"/>
          <w:spacing w:val="0"/>
          <w:w w:val="100"/>
          <w:position w:val="0"/>
          <w:sz w:val="32"/>
          <w:szCs w:val="32"/>
          <w:lang w:val="zh-CN" w:eastAsia="zh-CN" w:bidi="zh-CN"/>
        </w:rPr>
        <w:t>“四个</w:t>
      </w:r>
      <w:r>
        <w:rPr>
          <w:rFonts w:hint="eastAsia" w:ascii="Times New Roman" w:hAnsi="Times New Roman" w:eastAsia="方正仿宋_GBK" w:cs="方正仿宋_GBK"/>
          <w:color w:val="000000"/>
          <w:spacing w:val="0"/>
          <w:w w:val="100"/>
          <w:position w:val="0"/>
          <w:sz w:val="32"/>
          <w:szCs w:val="32"/>
        </w:rPr>
        <w:t>意识</w:t>
      </w:r>
      <w:r>
        <w:rPr>
          <w:rFonts w:hint="eastAsia" w:ascii="Times New Roman" w:hAnsi="Times New Roman" w:eastAsia="方正仿宋_GBK" w:cs="方正仿宋_GBK"/>
          <w:color w:val="000000"/>
          <w:spacing w:val="0"/>
          <w:w w:val="100"/>
          <w:position w:val="0"/>
          <w:sz w:val="32"/>
          <w:szCs w:val="32"/>
          <w:lang w:eastAsia="zh-CN"/>
        </w:rPr>
        <w:t>”</w:t>
      </w:r>
      <w:r>
        <w:rPr>
          <w:rFonts w:hint="eastAsia" w:ascii="Times New Roman" w:hAnsi="Times New Roman" w:eastAsia="方正仿宋_GBK" w:cs="方正仿宋_GBK"/>
          <w:color w:val="000000"/>
          <w:spacing w:val="0"/>
          <w:w w:val="100"/>
          <w:position w:val="0"/>
          <w:sz w:val="32"/>
          <w:szCs w:val="32"/>
        </w:rPr>
        <w:t>、坚定</w:t>
      </w:r>
      <w:r>
        <w:rPr>
          <w:rFonts w:hint="eastAsia" w:ascii="Times New Roman" w:hAnsi="Times New Roman" w:eastAsia="方正仿宋_GBK" w:cs="方正仿宋_GBK"/>
          <w:color w:val="000000"/>
          <w:spacing w:val="0"/>
          <w:w w:val="100"/>
          <w:position w:val="0"/>
          <w:sz w:val="32"/>
          <w:szCs w:val="32"/>
          <w:lang w:val="zh-CN" w:eastAsia="zh-CN" w:bidi="zh-CN"/>
        </w:rPr>
        <w:t>“四</w:t>
      </w:r>
      <w:r>
        <w:rPr>
          <w:rFonts w:hint="eastAsia" w:ascii="Times New Roman" w:hAnsi="Times New Roman" w:eastAsia="方正仿宋_GBK" w:cs="方正仿宋_GBK"/>
          <w:color w:val="000000"/>
          <w:spacing w:val="0"/>
          <w:w w:val="100"/>
          <w:position w:val="0"/>
          <w:sz w:val="32"/>
          <w:szCs w:val="32"/>
        </w:rPr>
        <w:t>个自信</w:t>
      </w:r>
      <w:r>
        <w:rPr>
          <w:rFonts w:hint="eastAsia" w:ascii="Times New Roman" w:hAnsi="Times New Roman" w:eastAsia="方正仿宋_GBK" w:cs="方正仿宋_GBK"/>
          <w:color w:val="000000"/>
          <w:spacing w:val="0"/>
          <w:w w:val="100"/>
          <w:position w:val="0"/>
          <w:sz w:val="32"/>
          <w:szCs w:val="32"/>
          <w:lang w:eastAsia="zh-CN"/>
        </w:rPr>
        <w:t>”</w:t>
      </w:r>
      <w:r>
        <w:rPr>
          <w:rFonts w:hint="eastAsia" w:ascii="Times New Roman" w:hAnsi="Times New Roman" w:eastAsia="方正仿宋_GBK" w:cs="方正仿宋_GBK"/>
          <w:color w:val="000000"/>
          <w:spacing w:val="0"/>
          <w:w w:val="100"/>
          <w:position w:val="0"/>
          <w:sz w:val="32"/>
          <w:szCs w:val="32"/>
        </w:rPr>
        <w:t>、做到“两个维护</w:t>
      </w:r>
      <w:r>
        <w:rPr>
          <w:rFonts w:hint="eastAsia" w:ascii="Times New Roman" w:hAnsi="Times New Roman" w:eastAsia="方正仿宋_GBK" w:cs="方正仿宋_GBK"/>
          <w:color w:val="000000"/>
          <w:spacing w:val="0"/>
          <w:w w:val="100"/>
          <w:position w:val="0"/>
          <w:sz w:val="32"/>
          <w:szCs w:val="32"/>
          <w:lang w:eastAsia="zh-CN"/>
        </w:rPr>
        <w:t>”</w:t>
      </w:r>
      <w:r>
        <w:rPr>
          <w:rFonts w:hint="eastAsia" w:ascii="Times New Roman" w:hAnsi="Times New Roman" w:eastAsia="方正仿宋_GBK" w:cs="方正仿宋_GBK"/>
          <w:color w:val="000000"/>
          <w:spacing w:val="0"/>
          <w:w w:val="100"/>
          <w:position w:val="0"/>
          <w:sz w:val="32"/>
          <w:szCs w:val="32"/>
        </w:rPr>
        <w:t>，积极践行社会主义核心价值观，</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严格遵守国家法律法规，具有良好的职业道德和敬业精神，在高新技术产业、先进制造业、现代服务业等方面，为建设一流国际旅游城市作出突出贡献，具有时代性、先进性和示范性。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（一）在提高企业自主创新能力，开展发明创造、技术创新和合理化建议活动，新产品研制开发，推进创新型企业和班组建设中作出突出贡献的；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（二）在促进企业发展，优化产业结构，提升产品质量和创建品牌，在生产和工作中创造先进操作（工作）法，提高劳动生产率中作出突出贡献的；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（三）在带徒传艺、</w:t>
      </w:r>
      <w:r>
        <w:rPr>
          <w:rFonts w:hint="eastAsia" w:ascii="Times New Roman" w:hAnsi="Times New Roman" w:eastAsia="方正仿宋_GBK" w:cs="方正仿宋_GBK"/>
          <w:snapToGrid/>
          <w:color w:val="000000" w:themeColor="text1"/>
          <w:spacing w:val="6"/>
          <w:w w:val="100"/>
          <w:kern w:val="21"/>
          <w:sz w:val="32"/>
          <w:szCs w:val="32"/>
          <w:lang w:val="en-US" w:eastAsia="zh-CN"/>
          <w14:textFill>
            <w14:solidFill>
              <w14:schemeClr w14:val="tx1"/>
            </w14:solidFill>
          </w14:textFill>
        </w:rPr>
        <w:t>培养高技能人才，在全国和省市级职业技能竞赛中获得优异成绩的；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（四）在国家和省市重点工程建设中作出突出贡献的；</w:t>
      </w:r>
    </w:p>
    <w:p>
      <w:pPr>
        <w:pStyle w:val="9"/>
        <w:keepNext w:val="0"/>
        <w:keepLines w:val="0"/>
        <w:pageBreakBefore w:val="0"/>
        <w:widowControl w:val="0"/>
        <w:numPr>
          <w:ilvl w:val="0"/>
          <w:numId w:val="0"/>
        </w:numPr>
        <w:shd w:val="clear" w:color="auto" w:fill="auto"/>
        <w:tabs>
          <w:tab w:val="left" w:pos="909"/>
        </w:tabs>
        <w:kinsoku/>
        <w:wordWrap/>
        <w:overflowPunct/>
        <w:topLinePunct w:val="0"/>
        <w:bidi w:val="0"/>
        <w:adjustRightInd/>
        <w:snapToGrid/>
        <w:spacing w:before="0" w:line="560" w:lineRule="exact"/>
        <w:ind w:left="0" w:leftChars="0" w:right="0" w:rightChars="0" w:firstLine="640" w:firstLineChars="200"/>
        <w:jc w:val="both"/>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i w:val="0"/>
          <w:iCs w:val="0"/>
          <w:snapToGrid/>
          <w:color w:val="000000" w:themeColor="text1"/>
          <w:spacing w:val="0"/>
          <w:w w:val="100"/>
          <w:kern w:val="21"/>
          <w:sz w:val="32"/>
          <w:szCs w:val="32"/>
          <w:u w:val="none"/>
          <w:lang w:val="en-US" w:eastAsia="zh-CN"/>
          <w14:textFill>
            <w14:solidFill>
              <w14:schemeClr w14:val="tx1"/>
            </w14:solidFill>
          </w14:textFill>
        </w:rPr>
        <w:t>（五）</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在</w:t>
      </w:r>
      <w:r>
        <w:rPr>
          <w:rFonts w:hint="eastAsia" w:ascii="Times New Roman" w:hAnsi="Times New Roman" w:eastAsia="方正仿宋_GBK" w:cs="方正仿宋_GBK"/>
          <w:color w:val="000000"/>
          <w:spacing w:val="0"/>
          <w:w w:val="100"/>
          <w:position w:val="0"/>
          <w:sz w:val="32"/>
          <w:szCs w:val="32"/>
        </w:rPr>
        <w:t>追求崇高职业理想，秉持认真负责的职业态度，甘</w:t>
      </w:r>
      <w:r>
        <w:rPr>
          <w:rFonts w:hint="eastAsia" w:ascii="Times New Roman" w:hAnsi="Times New Roman" w:eastAsia="方正仿宋_GBK" w:cs="方正仿宋_GBK"/>
          <w:color w:val="000000"/>
          <w:spacing w:val="-6"/>
          <w:w w:val="100"/>
          <w:position w:val="0"/>
          <w:sz w:val="32"/>
          <w:szCs w:val="32"/>
        </w:rPr>
        <w:t>于无私奉献，勇于</w:t>
      </w:r>
      <w:r>
        <w:rPr>
          <w:rFonts w:hint="eastAsia" w:ascii="Times New Roman" w:hAnsi="Times New Roman" w:eastAsia="方正仿宋_GBK" w:cs="方正仿宋_GBK"/>
          <w:snapToGrid/>
          <w:color w:val="000000" w:themeColor="text1"/>
          <w:spacing w:val="-6"/>
          <w:kern w:val="21"/>
          <w:sz w:val="32"/>
          <w:szCs w:val="32"/>
          <w14:textFill>
            <w14:solidFill>
              <w14:schemeClr w14:val="tx1"/>
            </w14:solidFill>
          </w14:textFill>
        </w:rPr>
        <w:t>争先创优</w:t>
      </w:r>
      <w:r>
        <w:rPr>
          <w:rFonts w:hint="eastAsia" w:ascii="Times New Roman" w:hAnsi="Times New Roman" w:eastAsia="方正仿宋_GBK" w:cs="方正仿宋_GBK"/>
          <w:snapToGrid/>
          <w:color w:val="000000" w:themeColor="text1"/>
          <w:spacing w:val="-6"/>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spacing w:val="-6"/>
          <w:w w:val="100"/>
          <w:position w:val="0"/>
          <w:sz w:val="32"/>
          <w:szCs w:val="32"/>
        </w:rPr>
        <w:t>在本行业本领域具有引领示范作用</w:t>
      </w:r>
      <w:r>
        <w:rPr>
          <w:rFonts w:hint="eastAsia" w:ascii="Times New Roman" w:hAnsi="Times New Roman" w:eastAsia="方正仿宋_GBK" w:cs="方正仿宋_GBK"/>
          <w:color w:val="000000"/>
          <w:spacing w:val="-6"/>
          <w:w w:val="100"/>
          <w:position w:val="0"/>
          <w:sz w:val="32"/>
          <w:szCs w:val="32"/>
          <w:lang w:eastAsia="zh-CN"/>
        </w:rPr>
        <w:t>的</w:t>
      </w:r>
      <w:r>
        <w:rPr>
          <w:rFonts w:hint="eastAsia" w:ascii="Times New Roman" w:hAnsi="Times New Roman" w:eastAsia="方正仿宋_GBK" w:cs="方正仿宋_GBK"/>
          <w:color w:val="000000"/>
          <w:spacing w:val="-6"/>
          <w:w w:val="100"/>
          <w:positio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具备上述条件之一，可作为推选对象，鼓励推荐在新产业、新业态领域做出贡献的典型。同时要特别注意女职工、农民工、快递员、环卫工等优秀一线职工</w:t>
      </w:r>
      <w:r>
        <w:rPr>
          <w:rFonts w:hint="eastAsia" w:eastAsia="方正仿宋_GBK" w:cs="方正仿宋_GBK"/>
          <w:snapToGrid/>
          <w:color w:val="000000" w:themeColor="text1"/>
          <w:spacing w:val="0"/>
          <w:w w:val="100"/>
          <w:kern w:val="21"/>
          <w:sz w:val="32"/>
          <w:szCs w:val="32"/>
          <w:lang w:val="en-US" w:eastAsia="zh-CN"/>
          <w14:textFill>
            <w14:solidFill>
              <w14:schemeClr w14:val="tx1"/>
            </w14:solidFill>
          </w14:textFill>
        </w:rPr>
        <w:t>、参加冬奥运动会服务</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的</w:t>
      </w:r>
      <w:r>
        <w:rPr>
          <w:rFonts w:hint="eastAsia" w:eastAsia="方正仿宋_GBK" w:cs="方正仿宋_GBK"/>
          <w:snapToGrid/>
          <w:color w:val="000000" w:themeColor="text1"/>
          <w:spacing w:val="0"/>
          <w:w w:val="100"/>
          <w:kern w:val="21"/>
          <w:sz w:val="32"/>
          <w:szCs w:val="32"/>
          <w:lang w:val="en-US" w:eastAsia="zh-CN"/>
          <w14:textFill>
            <w14:solidFill>
              <w14:schemeClr w14:val="tx1"/>
            </w14:solidFill>
          </w14:textFill>
        </w:rPr>
        <w:t>优秀志愿者的</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推荐。凡被授予省级劳模（含）以上荣誉、已被命名为“最美秦皇岛人·最美工人”称号的不再重复参评。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t>四、推选程序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Times New Roman" w:hAnsi="Times New Roman" w:eastAsia="方正仿宋_GBK" w:cs="方正仿宋_GBK"/>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w w:val="100"/>
          <w:sz w:val="32"/>
          <w:szCs w:val="32"/>
          <w:shd w:val="clear" w:fill="FFFFFF"/>
          <w:lang w:val="en-US" w:eastAsia="zh-CN"/>
          <w14:textFill>
            <w14:solidFill>
              <w14:schemeClr w14:val="tx1"/>
            </w14:solidFill>
          </w14:textFill>
        </w:rPr>
        <w:t>（一）</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单位推荐：各</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级</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工会严格按照</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推选</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条件，经层层</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审核</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选拔，确定推荐人选，由同级工会按照工会隶属关系逐级申报。各县区、</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系统、</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产业工会审核遴选后</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可向市总工会推荐</w:t>
      </w:r>
      <w:r>
        <w:rPr>
          <w:rFonts w:hint="eastAsia" w:ascii="Times New Roman" w:hAnsi="Times New Roman" w:eastAsia="方正仿宋_GBK" w:cs="方正仿宋_GBK"/>
          <w:i w:val="0"/>
          <w:caps w:val="0"/>
          <w:color w:val="000000" w:themeColor="text1"/>
          <w:spacing w:val="0"/>
          <w:w w:val="100"/>
          <w:sz w:val="32"/>
          <w:szCs w:val="32"/>
          <w:shd w:val="clear" w:fill="FFFFFF"/>
          <w:lang w:val="en-US" w:eastAsia="zh-CN"/>
          <w14:textFill>
            <w14:solidFill>
              <w14:schemeClr w14:val="tx1"/>
            </w14:solidFill>
          </w14:textFill>
        </w:rPr>
        <w:t>1-2名。各直属基层工会审核遴选后可向市总推荐1名。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（二）</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严格评审：</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由市总工会按照</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推选</w:t>
      </w:r>
      <w:r>
        <w:rPr>
          <w:rFonts w:hint="eastAsia" w:ascii="Times New Roman" w:hAnsi="Times New Roman" w:eastAsia="方正仿宋_GBK" w:cs="方正仿宋_GBK"/>
          <w:i w:val="0"/>
          <w:caps w:val="0"/>
          <w:color w:val="000000" w:themeColor="text1"/>
          <w:spacing w:val="0"/>
          <w:w w:val="100"/>
          <w:sz w:val="32"/>
          <w:szCs w:val="32"/>
          <w:shd w:val="clear" w:fill="FFFFFF"/>
          <w14:textFill>
            <w14:solidFill>
              <w14:schemeClr w14:val="tx1"/>
            </w14:solidFill>
          </w14:textFill>
        </w:rPr>
        <w:t>范围和条件对推荐人选进行资格审查</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并公示。</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在市总工会官方网上平台展示并组织网络投票，</w:t>
      </w:r>
      <w:r>
        <w:rPr>
          <w:rFonts w:hint="eastAsia" w:ascii="Times New Roman" w:hAnsi="Times New Roman" w:eastAsia="方正仿宋_GBK" w:cs="方正仿宋_GBK"/>
          <w:i w:val="0"/>
          <w:caps w:val="0"/>
          <w:color w:val="000000" w:themeColor="text1"/>
          <w:spacing w:val="0"/>
          <w:w w:val="100"/>
          <w:sz w:val="32"/>
          <w:szCs w:val="32"/>
          <w:shd w:val="clear" w:fill="FFFFFF"/>
          <w:lang w:eastAsia="zh-CN"/>
          <w14:textFill>
            <w14:solidFill>
              <w14:schemeClr w14:val="tx1"/>
            </w14:solidFill>
          </w14:textFill>
        </w:rPr>
        <w:t>由</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市委宣传部、</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市总工会</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、市人力资源和社会保障局等单位有关人员组成的</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评审委员会</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，进行综合评审，</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提出20名</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·最美工人”</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候选人名单，公示期满予以命名、通报。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（三）宣传展示：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在市级新闻媒体</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、市总工会官网、微信公众号等平台</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开辟“</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·最美工人”专栏，</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对典型事迹</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进行广泛宣传，展示劳动者风采。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黑体_GBK" w:cs="方正黑体_GBK"/>
          <w:snapToGrid/>
          <w:color w:val="000000" w:themeColor="text1"/>
          <w:spacing w:val="0"/>
          <w:w w:val="100"/>
          <w:kern w:val="21"/>
          <w:sz w:val="32"/>
          <w:szCs w:val="32"/>
          <w:lang w:eastAsia="zh-CN"/>
          <w14:textFill>
            <w14:solidFill>
              <w14:schemeClr w14:val="tx1"/>
            </w14:solidFill>
          </w14:textFill>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楷体_GBK" w:cs="方正楷体_GBK"/>
          <w:snapToGrid/>
          <w:color w:val="000000" w:themeColor="text1"/>
          <w:spacing w:val="0"/>
          <w:w w:val="100"/>
          <w:kern w:val="21"/>
          <w:sz w:val="32"/>
          <w:szCs w:val="32"/>
          <w14:textFill>
            <w14:solidFill>
              <w14:schemeClr w14:val="tx1"/>
            </w14:solidFill>
          </w14:textFill>
        </w:rPr>
        <w:t>（一）</w:t>
      </w:r>
      <w:r>
        <w:rPr>
          <w:rFonts w:hint="eastAsia" w:ascii="Times New Roman" w:hAnsi="Times New Roman" w:eastAsia="方正楷体_GBK" w:cs="方正楷体_GBK"/>
          <w:snapToGrid/>
          <w:color w:val="000000" w:themeColor="text1"/>
          <w:spacing w:val="0"/>
          <w:w w:val="100"/>
          <w:kern w:val="21"/>
          <w:sz w:val="32"/>
          <w:szCs w:val="32"/>
          <w:lang w:val="en-US" w:eastAsia="zh-CN"/>
          <w14:textFill>
            <w14:solidFill>
              <w14:schemeClr w14:val="tx1"/>
            </w14:solidFill>
          </w14:textFill>
        </w:rPr>
        <w:t>要</w:t>
      </w:r>
      <w:r>
        <w:rPr>
          <w:rFonts w:hint="eastAsia" w:ascii="Times New Roman" w:hAnsi="Times New Roman" w:eastAsia="方正楷体_GBK" w:cs="方正楷体_GBK"/>
          <w:snapToGrid/>
          <w:color w:val="000000" w:themeColor="text1"/>
          <w:spacing w:val="0"/>
          <w:w w:val="100"/>
          <w:kern w:val="21"/>
          <w:sz w:val="32"/>
          <w:szCs w:val="32"/>
          <w14:textFill>
            <w14:solidFill>
              <w14:schemeClr w14:val="tx1"/>
            </w14:solidFill>
          </w14:textFill>
        </w:rPr>
        <w:t>高度重视。</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最美工人”</w:t>
      </w:r>
      <w:r>
        <w:rPr>
          <w:rFonts w:hint="eastAsia" w:ascii="Times New Roman" w:hAnsi="Times New Roman" w:eastAsia="方正仿宋_GBK" w:cs="方正仿宋_GBK"/>
          <w:snapToGrid/>
          <w:color w:val="000000" w:themeColor="text1"/>
          <w:spacing w:val="0"/>
          <w:w w:val="100"/>
          <w:kern w:val="21"/>
          <w:sz w:val="32"/>
          <w:szCs w:val="32"/>
          <w:shd w:val="clear" w:color="auto" w:fill="FFFFFF"/>
          <w:lang w:eastAsia="zh-CN"/>
          <w14:textFill>
            <w14:solidFill>
              <w14:schemeClr w14:val="tx1"/>
            </w14:solidFill>
          </w14:textFill>
        </w:rPr>
        <w:t>推选展示活动，</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是展示职工风采，</w:t>
      </w:r>
      <w:r>
        <w:rPr>
          <w:rFonts w:hint="eastAsia" w:ascii="Times New Roman" w:hAnsi="Times New Roman" w:eastAsia="方正仿宋_GBK" w:cs="方正仿宋_GBK"/>
          <w:snapToGrid/>
          <w:color w:val="000000" w:themeColor="text1"/>
          <w:spacing w:val="0"/>
          <w:w w:val="100"/>
          <w:kern w:val="21"/>
          <w:sz w:val="32"/>
          <w:szCs w:val="32"/>
          <w:shd w:val="clear" w:color="auto" w:fill="FFFFFF"/>
          <w:lang w:eastAsia="zh-CN"/>
          <w14:textFill>
            <w14:solidFill>
              <w14:schemeClr w14:val="tx1"/>
            </w14:solidFill>
          </w14:textFill>
        </w:rPr>
        <w:t>争当新时代奋斗者的具体举措，是</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树立工会品牌，扩大工会组织社会影响</w:t>
      </w:r>
      <w:r>
        <w:rPr>
          <w:rFonts w:hint="eastAsia" w:ascii="Times New Roman" w:hAnsi="Times New Roman" w:eastAsia="方正仿宋_GBK" w:cs="方正仿宋_GBK"/>
          <w:snapToGrid/>
          <w:color w:val="000000" w:themeColor="text1"/>
          <w:spacing w:val="0"/>
          <w:w w:val="100"/>
          <w:kern w:val="21"/>
          <w:sz w:val="32"/>
          <w:szCs w:val="32"/>
          <w:shd w:val="clear" w:color="auto" w:fill="FFFFFF"/>
          <w:lang w:eastAsia="zh-CN"/>
          <w14:textFill>
            <w14:solidFill>
              <w14:schemeClr w14:val="tx1"/>
            </w14:solidFill>
          </w14:textFill>
        </w:rPr>
        <w:t>力</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的一项重要活动</w:t>
      </w:r>
      <w:r>
        <w:rPr>
          <w:rFonts w:hint="eastAsia" w:ascii="Times New Roman" w:hAnsi="Times New Roman" w:eastAsia="方正仿宋_GBK" w:cs="方正仿宋_GBK"/>
          <w:snapToGrid/>
          <w:color w:val="000000" w:themeColor="text1"/>
          <w:spacing w:val="0"/>
          <w:w w:val="100"/>
          <w:kern w:val="21"/>
          <w:sz w:val="32"/>
          <w:szCs w:val="32"/>
          <w:shd w:val="clear" w:color="auto" w:fill="FFFFFF"/>
          <w:lang w:eastAsia="zh-CN"/>
          <w14:textFill>
            <w14:solidFill>
              <w14:schemeClr w14:val="tx1"/>
            </w14:solidFill>
          </w14:textFill>
        </w:rPr>
        <w:t>。要</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广泛</w:t>
      </w:r>
      <w:r>
        <w:rPr>
          <w:rFonts w:hint="eastAsia" w:ascii="Times New Roman" w:hAnsi="Times New Roman" w:eastAsia="方正仿宋_GBK" w:cs="方正仿宋_GBK"/>
          <w:snapToGrid/>
          <w:color w:val="000000" w:themeColor="text1"/>
          <w:spacing w:val="0"/>
          <w:w w:val="100"/>
          <w:kern w:val="21"/>
          <w:sz w:val="32"/>
          <w:szCs w:val="32"/>
          <w:shd w:val="clear" w:color="auto" w:fill="FFFFFF"/>
          <w:lang w:eastAsia="zh-CN"/>
          <w14:textFill>
            <w14:solidFill>
              <w14:schemeClr w14:val="tx1"/>
            </w14:solidFill>
          </w14:textFill>
        </w:rPr>
        <w:t>进行</w:t>
      </w:r>
      <w:r>
        <w:rPr>
          <w:rFonts w:hint="eastAsia" w:ascii="Times New Roman" w:hAnsi="Times New Roman" w:eastAsia="方正仿宋_GBK" w:cs="方正仿宋_GBK"/>
          <w:snapToGrid/>
          <w:color w:val="000000" w:themeColor="text1"/>
          <w:spacing w:val="0"/>
          <w:w w:val="100"/>
          <w:kern w:val="21"/>
          <w:sz w:val="32"/>
          <w:szCs w:val="32"/>
          <w:shd w:val="clear" w:color="auto" w:fill="FFFFFF"/>
          <w14:textFill>
            <w14:solidFill>
              <w14:schemeClr w14:val="tx1"/>
            </w14:solidFill>
          </w14:textFill>
        </w:rPr>
        <w:t>宣传发动，周密组织实施，树立鲜明导向，营造浓厚氛围，确保推选工作顺利开展</w:t>
      </w:r>
      <w:r>
        <w:rPr>
          <w:rFonts w:hint="eastAsia" w:ascii="Times New Roman" w:hAnsi="Times New Roman" w:eastAsia="方正仿宋_GBK" w:cs="方正仿宋_GBK"/>
          <w:snapToGrid/>
          <w:color w:val="000000" w:themeColor="text1"/>
          <w:spacing w:val="0"/>
          <w:w w:val="100"/>
          <w:kern w:val="21"/>
          <w:sz w:val="32"/>
          <w:szCs w:val="32"/>
          <w:shd w:val="clear" w:color="auto" w:fill="FFFFFF"/>
          <w:lang w:eastAsia="zh-CN"/>
          <w14:textFill>
            <w14:solidFill>
              <w14:schemeClr w14:val="tx1"/>
            </w14:solidFill>
          </w14:textFill>
        </w:rPr>
        <w:t>，确保评选出的模范人物经得起时间、实践和群众的检验。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楷体_GBK" w:cs="方正楷体_GBK"/>
          <w:snapToGrid/>
          <w:color w:val="000000" w:themeColor="text1"/>
          <w:spacing w:val="0"/>
          <w:w w:val="100"/>
          <w:kern w:val="21"/>
          <w:sz w:val="32"/>
          <w:szCs w:val="32"/>
          <w14:textFill>
            <w14:solidFill>
              <w14:schemeClr w14:val="tx1"/>
            </w14:solidFill>
          </w14:textFill>
        </w:rPr>
        <w:t>（二）</w:t>
      </w:r>
      <w:r>
        <w:rPr>
          <w:rFonts w:hint="eastAsia" w:ascii="Times New Roman" w:hAnsi="Times New Roman" w:eastAsia="方正楷体_GBK" w:cs="方正楷体_GBK"/>
          <w:snapToGrid/>
          <w:color w:val="000000" w:themeColor="text1"/>
          <w:spacing w:val="0"/>
          <w:w w:val="100"/>
          <w:kern w:val="21"/>
          <w:sz w:val="32"/>
          <w:szCs w:val="32"/>
          <w:lang w:val="en-US" w:eastAsia="zh-CN"/>
          <w14:textFill>
            <w14:solidFill>
              <w14:schemeClr w14:val="tx1"/>
            </w14:solidFill>
          </w14:textFill>
        </w:rPr>
        <w:t>要</w:t>
      </w:r>
      <w:r>
        <w:rPr>
          <w:rFonts w:hint="eastAsia" w:ascii="Times New Roman" w:hAnsi="Times New Roman" w:eastAsia="方正楷体_GBK" w:cs="方正楷体_GBK"/>
          <w:snapToGrid/>
          <w:color w:val="000000" w:themeColor="text1"/>
          <w:spacing w:val="0"/>
          <w:w w:val="100"/>
          <w:kern w:val="21"/>
          <w:sz w:val="32"/>
          <w:szCs w:val="32"/>
          <w14:textFill>
            <w14:solidFill>
              <w14:schemeClr w14:val="tx1"/>
            </w14:solidFill>
          </w14:textFill>
        </w:rPr>
        <w:t>严格推选。</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要</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坚持评选标准、严谨规范操作、严肃评选纪律，</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推选侧重基层一线职工，广泛征求各方意见，层层筛选，确保活动组织开展的规范性、寻找推荐的广泛性、推选命名的严肃性、典型人物的先进性、宣传报道的公信力。市总将</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在“</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·最美工人”中，</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择优推荐参加“河北省职工道德模范”等荣誉评选</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楷体_GBK" w:cs="方正楷体_GBK"/>
          <w:snapToGrid/>
          <w:color w:val="000000" w:themeColor="text1"/>
          <w:spacing w:val="0"/>
          <w:w w:val="100"/>
          <w:kern w:val="21"/>
          <w:sz w:val="32"/>
          <w:szCs w:val="32"/>
          <w14:textFill>
            <w14:solidFill>
              <w14:schemeClr w14:val="tx1"/>
            </w14:solidFill>
          </w14:textFill>
        </w:rPr>
        <w:t>（三）</w:t>
      </w:r>
      <w:r>
        <w:rPr>
          <w:rFonts w:hint="eastAsia" w:ascii="Times New Roman" w:hAnsi="Times New Roman" w:eastAsia="方正楷体_GBK" w:cs="方正楷体_GBK"/>
          <w:snapToGrid/>
          <w:color w:val="000000" w:themeColor="text1"/>
          <w:spacing w:val="0"/>
          <w:w w:val="100"/>
          <w:kern w:val="21"/>
          <w:sz w:val="32"/>
          <w:szCs w:val="32"/>
          <w:lang w:val="en-US" w:eastAsia="zh-CN"/>
          <w14:textFill>
            <w14:solidFill>
              <w14:schemeClr w14:val="tx1"/>
            </w14:solidFill>
          </w14:textFill>
        </w:rPr>
        <w:t>要</w:t>
      </w:r>
      <w:r>
        <w:rPr>
          <w:rFonts w:hint="eastAsia" w:ascii="Times New Roman" w:hAnsi="Times New Roman" w:eastAsia="方正楷体_GBK" w:cs="方正楷体_GBK"/>
          <w:snapToGrid/>
          <w:color w:val="000000" w:themeColor="text1"/>
          <w:spacing w:val="0"/>
          <w:w w:val="100"/>
          <w:kern w:val="21"/>
          <w:sz w:val="32"/>
          <w:szCs w:val="32"/>
          <w14:textFill>
            <w14:solidFill>
              <w14:schemeClr w14:val="tx1"/>
            </w14:solidFill>
          </w14:textFill>
        </w:rPr>
        <w:t>及时报送。</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需报送“最美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·最美工人</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候选人推荐表</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和</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事迹材料</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和三分钟展示视频。</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候选人</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照片需提供电子版，</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推荐表</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按要求</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加盖公章。</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事迹材料</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用第三人称撰写，内容具体详实，事例鲜活感人，字数</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控制在</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1500字</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，相关视频在秦皇岛电视台职工频道进行展播。</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3</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月</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31</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日前，将纸质版及电子版</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两种形式</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一并报市总工会宣教部，逾期视为弃权。</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联</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系</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赵文静</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李瑞鹏</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联系电话：</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0335-</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3034138</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电子邮箱：</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fldChar w:fldCharType="begin"/>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instrText xml:space="preserve"> HYPERLINK "mailto:qhdghxjb@163.com" </w:instrTex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fldChar w:fldCharType="separate"/>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qhdghxjb@163.com</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附件</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“最美</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人</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·最美工人</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候选人推荐表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秦皇岛市总工会</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中共</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 xml:space="preserve">秦皇岛市委宣传部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center"/>
        <w:textAlignment w:val="auto"/>
        <w:outlineLvl w:val="9"/>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20</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22</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年</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3</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月</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1</w:t>
      </w:r>
      <w:r>
        <w:rPr>
          <w:rFonts w:hint="eastAsia" w:ascii="Times New Roman" w:hAnsi="Times New Roman" w:eastAsia="方正仿宋_GBK" w:cs="方正仿宋_GBK"/>
          <w:snapToGrid/>
          <w:color w:val="000000" w:themeColor="text1"/>
          <w:spacing w:val="0"/>
          <w:w w:val="100"/>
          <w:kern w:val="21"/>
          <w:sz w:val="32"/>
          <w:szCs w:val="32"/>
          <w14:textFill>
            <w14:solidFill>
              <w14:schemeClr w14:val="tx1"/>
            </w14:solidFill>
          </w14:textFill>
        </w:rPr>
        <w:t>日</w:t>
      </w:r>
    </w:p>
    <w:p>
      <w:pPr>
        <w:keepNext w:val="0"/>
        <w:keepLines w:val="0"/>
        <w:pageBreakBefore w:val="0"/>
        <w:kinsoku/>
        <w:wordWrap/>
        <w:overflowPunct/>
        <w:topLinePunct w:val="0"/>
        <w:bidi w:val="0"/>
        <w:adjustRightInd/>
        <w:snapToGrid/>
        <w:spacing w:line="560" w:lineRule="exact"/>
        <w:ind w:left="0" w:leftChars="0" w:right="0" w:rightChars="0"/>
        <w:textAlignment w:val="auto"/>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keepNext w:val="0"/>
        <w:keepLines w:val="0"/>
        <w:pageBreakBefore w:val="0"/>
        <w:kinsoku/>
        <w:wordWrap/>
        <w:overflowPunct/>
        <w:topLinePunct w:val="0"/>
        <w:bidi w:val="0"/>
        <w:spacing w:line="560" w:lineRule="exact"/>
        <w:textAlignment w:val="auto"/>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keepNext w:val="0"/>
        <w:keepLines w:val="0"/>
        <w:pageBreakBefore w:val="0"/>
        <w:kinsoku/>
        <w:wordWrap/>
        <w:overflowPunct/>
        <w:topLinePunct w:val="0"/>
        <w:bidi w:val="0"/>
        <w:spacing w:line="560" w:lineRule="exact"/>
        <w:textAlignment w:val="auto"/>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pStyle w:val="2"/>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pStyle w:val="2"/>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pStyle w:val="2"/>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pStyle w:val="2"/>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pStyle w:val="2"/>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rPr>
          <w:rFonts w:hint="eastAsia"/>
          <w:lang w:eastAsia="zh-CN"/>
        </w:rPr>
      </w:pPr>
    </w:p>
    <w:p>
      <w:pPr>
        <w:keepNext w:val="0"/>
        <w:keepLines w:val="0"/>
        <w:pageBreakBefore w:val="0"/>
        <w:kinsoku/>
        <w:wordWrap/>
        <w:overflowPunct/>
        <w:topLinePunct w:val="0"/>
        <w:bidi w:val="0"/>
        <w:spacing w:line="560" w:lineRule="exact"/>
        <w:textAlignment w:val="auto"/>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p>
    <w:p>
      <w:pPr>
        <w:keepNext w:val="0"/>
        <w:keepLines w:val="0"/>
        <w:pageBreakBefore w:val="0"/>
        <w:kinsoku/>
        <w:wordWrap/>
        <w:overflowPunct/>
        <w:topLinePunct w:val="0"/>
        <w:bidi w:val="0"/>
        <w:spacing w:line="560" w:lineRule="exact"/>
        <w:textAlignment w:val="auto"/>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pPr>
      <w:r>
        <w:rPr>
          <w:rFonts w:hint="eastAsia" w:ascii="Times New Roman" w:hAnsi="Times New Roman" w:eastAsia="方正黑体_GBK" w:cs="方正黑体_GBK"/>
          <w:snapToGrid/>
          <w:color w:val="000000" w:themeColor="text1"/>
          <w:spacing w:val="0"/>
          <w:kern w:val="21"/>
          <w:sz w:val="32"/>
          <w:szCs w:val="32"/>
          <w:lang w:eastAsia="zh-CN"/>
          <w14:textFill>
            <w14:solidFill>
              <w14:schemeClr w14:val="tx1"/>
            </w14:solidFill>
          </w14:textFill>
        </w:rPr>
        <w:t>附件</w:t>
      </w:r>
    </w:p>
    <w:p>
      <w:pPr>
        <w:pStyle w:val="2"/>
        <w:keepNext/>
        <w:keepLines/>
        <w:pageBreakBefore w:val="0"/>
        <w:widowControl w:val="0"/>
        <w:kinsoku/>
        <w:wordWrap/>
        <w:overflowPunct/>
        <w:topLinePunct w:val="0"/>
        <w:autoSpaceDE/>
        <w:autoSpaceDN/>
        <w:bidi w:val="0"/>
        <w:adjustRightInd/>
        <w:snapToGrid/>
        <w:spacing w:before="240" w:after="64" w:line="100" w:lineRule="exact"/>
        <w:ind w:left="0" w:leftChars="0" w:right="0" w:rightChars="0" w:firstLine="0" w:firstLineChars="0"/>
        <w:jc w:val="both"/>
        <w:textAlignment w:val="auto"/>
        <w:outlineLvl w:val="5"/>
        <w:rPr>
          <w:rFonts w:hint="eastAsia"/>
          <w:lang w:eastAsia="zh-CN"/>
        </w:rPr>
      </w:pPr>
    </w:p>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最美</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秦皇岛</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·最美工人”候选人推荐表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36"/>
          <w:szCs w:val="36"/>
          <w14:textFill>
            <w14:solidFill>
              <w14:schemeClr w14:val="tx1"/>
            </w14:solidFill>
          </w14:textFill>
        </w:rPr>
      </w:pPr>
    </w:p>
    <w:tbl>
      <w:tblPr>
        <w:tblStyle w:val="7"/>
        <w:tblpPr w:leftFromText="180" w:rightFromText="180" w:vertAnchor="text" w:horzAnchor="page" w:tblpX="1638" w:tblpY="156"/>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1360"/>
        <w:gridCol w:w="928"/>
        <w:gridCol w:w="350"/>
        <w:gridCol w:w="1068"/>
        <w:gridCol w:w="115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姓    名</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性    别</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民    族</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ind w:firstLine="120" w:firstLineChars="50"/>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2寸近期</w:t>
            </w:r>
          </w:p>
          <w:p>
            <w:pPr>
              <w:keepNext w:val="0"/>
              <w:keepLines w:val="0"/>
              <w:pageBreakBefore w:val="0"/>
              <w:kinsoku/>
              <w:wordWrap/>
              <w:overflowPunct/>
              <w:topLinePunct w:val="0"/>
              <w:bidi w:val="0"/>
              <w:spacing w:line="560" w:lineRule="exact"/>
              <w:ind w:firstLine="120" w:firstLineChars="50"/>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出生日期</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文化程度</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政治面貌</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职    务</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职    称</w:t>
            </w:r>
          </w:p>
        </w:tc>
        <w:tc>
          <w:tcPr>
            <w:tcW w:w="3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工作单位</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联系电话</w:t>
            </w:r>
          </w:p>
        </w:tc>
        <w:tc>
          <w:tcPr>
            <w:tcW w:w="22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1" w:hRule="atLeast"/>
        </w:trPr>
        <w:tc>
          <w:tcPr>
            <w:tcW w:w="126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主</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要</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事</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迹</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（400字）</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7740"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1"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获得主要荣誉</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（推荐单位填写）</w:t>
            </w:r>
          </w:p>
        </w:tc>
        <w:tc>
          <w:tcPr>
            <w:tcW w:w="64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0"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所在单位</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推荐意见</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64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（领导签字并加盖公章）</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0"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县、区总工会，系统、</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产业工会，市直属基层</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工会推荐意见</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64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（领导签字并加盖公章）</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市评审意见</w:t>
            </w:r>
          </w:p>
        </w:tc>
        <w:tc>
          <w:tcPr>
            <w:tcW w:w="64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（领导签字并加盖公章）</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rPr>
      </w:pPr>
    </w:p>
    <w:p>
      <w:pPr>
        <w:pBdr>
          <w:top w:val="single" w:color="auto" w:sz="4" w:space="1"/>
          <w:bottom w:val="single" w:color="auto" w:sz="4" w:space="1"/>
        </w:pBdr>
        <w:spacing w:line="520" w:lineRule="exact"/>
        <w:ind w:firstLine="280" w:firstLineChars="100"/>
        <w:rPr>
          <w:rFonts w:ascii="Times New Roman" w:hAnsi="Times New Roman"/>
        </w:rPr>
      </w:pPr>
      <w:r>
        <w:rPr>
          <w:rFonts w:hint="eastAsia" w:ascii="Times New Roman" w:hAnsi="Times New Roman" w:eastAsia="方正仿宋_GBK" w:cs="仿宋"/>
          <w:snapToGrid/>
          <w:color w:val="000000"/>
          <w:spacing w:val="0"/>
          <w:kern w:val="21"/>
          <w:sz w:val="28"/>
          <w:szCs w:val="28"/>
        </w:rPr>
        <w:t xml:space="preserve">秦皇岛市总工会办公室              </w:t>
      </w:r>
      <w:r>
        <w:rPr>
          <w:rFonts w:hint="eastAsia" w:eastAsia="方正仿宋_GBK" w:cs="仿宋"/>
          <w:snapToGrid/>
          <w:color w:val="000000"/>
          <w:spacing w:val="0"/>
          <w:kern w:val="21"/>
          <w:sz w:val="28"/>
          <w:szCs w:val="28"/>
          <w:lang w:val="en-US" w:eastAsia="zh-CN"/>
        </w:rPr>
        <w:t xml:space="preserve"> </w:t>
      </w:r>
      <w:r>
        <w:rPr>
          <w:rFonts w:hint="eastAsia" w:ascii="Times New Roman" w:hAnsi="Times New Roman" w:eastAsia="方正仿宋_GBK" w:cs="仿宋"/>
          <w:snapToGrid/>
          <w:color w:val="000000"/>
          <w:spacing w:val="0"/>
          <w:kern w:val="21"/>
          <w:sz w:val="28"/>
          <w:szCs w:val="28"/>
        </w:rPr>
        <w:t xml:space="preserve"> </w:t>
      </w:r>
      <w:r>
        <w:rPr>
          <w:rFonts w:hint="eastAsia" w:ascii="Times New Roman" w:hAnsi="Times New Roman" w:eastAsia="方正仿宋_GBK" w:cs="仿宋"/>
          <w:snapToGrid/>
          <w:color w:val="000000"/>
          <w:spacing w:val="0"/>
          <w:kern w:val="21"/>
          <w:sz w:val="28"/>
          <w:szCs w:val="28"/>
          <w:lang w:val="en-US" w:eastAsia="zh-CN"/>
        </w:rPr>
        <w:t xml:space="preserve"> </w:t>
      </w:r>
      <w:r>
        <w:rPr>
          <w:rFonts w:hint="eastAsia" w:ascii="Times New Roman" w:hAnsi="Times New Roman" w:eastAsia="方正仿宋_GBK" w:cs="仿宋"/>
          <w:snapToGrid/>
          <w:color w:val="000000"/>
          <w:spacing w:val="0"/>
          <w:kern w:val="21"/>
          <w:sz w:val="28"/>
          <w:szCs w:val="28"/>
        </w:rPr>
        <w:t xml:space="preserve">  </w:t>
      </w:r>
      <w:r>
        <w:rPr>
          <w:rFonts w:hint="eastAsia" w:ascii="Times New Roman" w:hAnsi="Times New Roman" w:eastAsia="方正仿宋_GBK" w:cs="仿宋"/>
          <w:snapToGrid/>
          <w:color w:val="000000"/>
          <w:spacing w:val="0"/>
          <w:kern w:val="21"/>
          <w:sz w:val="28"/>
          <w:szCs w:val="28"/>
          <w:lang w:val="en-US" w:eastAsia="zh-CN"/>
        </w:rPr>
        <w:t xml:space="preserve"> </w:t>
      </w:r>
      <w:r>
        <w:rPr>
          <w:rFonts w:hint="default" w:ascii="Times New Roman" w:hAnsi="Times New Roman" w:eastAsia="方正仿宋_GBK" w:cs="Times New Roman"/>
          <w:snapToGrid/>
          <w:color w:val="000000"/>
          <w:spacing w:val="0"/>
          <w:kern w:val="21"/>
          <w:sz w:val="28"/>
          <w:szCs w:val="28"/>
        </w:rPr>
        <w:t>20</w:t>
      </w:r>
      <w:r>
        <w:rPr>
          <w:rFonts w:hint="eastAsia" w:ascii="Times New Roman" w:hAnsi="Times New Roman" w:eastAsia="方正仿宋_GBK" w:cs="Times New Roman"/>
          <w:snapToGrid/>
          <w:color w:val="000000"/>
          <w:spacing w:val="0"/>
          <w:kern w:val="21"/>
          <w:sz w:val="28"/>
          <w:szCs w:val="28"/>
          <w:lang w:val="en-US" w:eastAsia="zh-CN"/>
        </w:rPr>
        <w:t>2</w:t>
      </w:r>
      <w:r>
        <w:rPr>
          <w:rFonts w:hint="eastAsia" w:eastAsia="方正仿宋_GBK" w:cs="Times New Roman"/>
          <w:snapToGrid/>
          <w:color w:val="000000"/>
          <w:spacing w:val="0"/>
          <w:kern w:val="21"/>
          <w:sz w:val="28"/>
          <w:szCs w:val="28"/>
          <w:lang w:val="en-US" w:eastAsia="zh-CN"/>
        </w:rPr>
        <w:t>2</w:t>
      </w:r>
      <w:r>
        <w:rPr>
          <w:rFonts w:hint="default" w:ascii="Times New Roman" w:hAnsi="Times New Roman" w:eastAsia="方正仿宋_GBK" w:cs="Times New Roman"/>
          <w:snapToGrid/>
          <w:color w:val="000000"/>
          <w:spacing w:val="0"/>
          <w:kern w:val="21"/>
          <w:sz w:val="28"/>
          <w:szCs w:val="28"/>
        </w:rPr>
        <w:t>年</w:t>
      </w:r>
      <w:r>
        <w:rPr>
          <w:rFonts w:hint="eastAsia" w:eastAsia="方正仿宋_GBK" w:cs="Times New Roman"/>
          <w:snapToGrid/>
          <w:color w:val="000000"/>
          <w:spacing w:val="0"/>
          <w:kern w:val="21"/>
          <w:sz w:val="28"/>
          <w:szCs w:val="28"/>
          <w:lang w:val="en-US" w:eastAsia="zh-CN"/>
        </w:rPr>
        <w:t>3</w:t>
      </w:r>
      <w:r>
        <w:rPr>
          <w:rFonts w:hint="default" w:ascii="Times New Roman" w:hAnsi="Times New Roman" w:eastAsia="方正仿宋_GBK" w:cs="Times New Roman"/>
          <w:snapToGrid/>
          <w:color w:val="000000"/>
          <w:spacing w:val="0"/>
          <w:kern w:val="21"/>
          <w:sz w:val="28"/>
          <w:szCs w:val="28"/>
        </w:rPr>
        <w:t>月</w:t>
      </w:r>
      <w:r>
        <w:rPr>
          <w:rFonts w:hint="eastAsia" w:eastAsia="方正仿宋_GBK" w:cs="Times New Roman"/>
          <w:snapToGrid/>
          <w:color w:val="000000"/>
          <w:spacing w:val="0"/>
          <w:kern w:val="21"/>
          <w:sz w:val="28"/>
          <w:szCs w:val="28"/>
          <w:lang w:val="en-US" w:eastAsia="zh-CN"/>
        </w:rPr>
        <w:t>1</w:t>
      </w:r>
      <w:r>
        <w:rPr>
          <w:rFonts w:hint="default" w:ascii="Times New Roman" w:hAnsi="Times New Roman" w:eastAsia="方正仿宋_GBK" w:cs="Times New Roman"/>
          <w:snapToGrid/>
          <w:color w:val="000000"/>
          <w:spacing w:val="0"/>
          <w:kern w:val="21"/>
          <w:sz w:val="28"/>
          <w:szCs w:val="28"/>
        </w:rPr>
        <w:t>日</w:t>
      </w:r>
      <w:r>
        <w:rPr>
          <w:rFonts w:hint="eastAsia" w:ascii="Times New Roman" w:hAnsi="Times New Roman" w:eastAsia="方正仿宋_GBK" w:cs="仿宋"/>
          <w:snapToGrid/>
          <w:color w:val="000000"/>
          <w:spacing w:val="0"/>
          <w:kern w:val="21"/>
          <w:sz w:val="28"/>
          <w:szCs w:val="28"/>
        </w:rPr>
        <w:t>印发</w:t>
      </w:r>
      <w:r>
        <w:rPr>
          <w:rFonts w:hint="eastAsia" w:eastAsia="方正仿宋_GBK" w:cs="仿宋"/>
          <w:snapToGrid/>
          <w:color w:val="000000"/>
          <w:spacing w:val="0"/>
          <w:kern w:val="21"/>
          <w:sz w:val="28"/>
          <w:szCs w:val="28"/>
          <w:lang w:val="en-US" w:eastAsia="zh-CN"/>
        </w:rPr>
        <w:t xml:space="preserve">  </w:t>
      </w: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ESI楷体-GB13000">
    <w:altName w:val="宋体"/>
    <w:panose1 w:val="02000500000000000000"/>
    <w:charset w:val="86"/>
    <w:family w:val="auto"/>
    <w:pitch w:val="default"/>
    <w:sig w:usb0="00000000" w:usb1="00000000" w:usb2="00000016" w:usb3="00000000" w:csb0="0004000F" w:csb1="00000000"/>
  </w:font>
  <w:font w:name="FZXBSK--GBK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093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93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7.35pt;mso-position-horizontal:outside;mso-position-horizontal-relative:margin;z-index:251658240;mso-width-relative:page;mso-height-relative:page;" filled="f" stroked="f" coordsize="21600,21600" o:gfxdata="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xHsI1AAAAAUBAAAP&#10;AAAAAAAAAAEAIAAAACIAAABkcnMvZG93bnJldi54bWxQSwECFAAUAAAACACHTuJA6962SBwCAAAV&#10;BAAADgAAAAAAAAABACAAAAAjAQAAZHJzL2Uyb0RvYy54bWxQSwUGAAAAAAYABgBZAQAAsQUAAAAA&#10;">
              <v:fill on="f" focussize="0,0"/>
              <v:stroke on="f" weight="0.5pt"/>
              <v:imagedata o:title=""/>
              <o:lock v:ext="edit" aspectratio="f"/>
              <v:textbox inset="0mm,0mm,0mm,0mm" style="mso-fit-shape-to-text:t;">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3695"/>
    <w:rsid w:val="030B6A56"/>
    <w:rsid w:val="0484042E"/>
    <w:rsid w:val="056D1F4A"/>
    <w:rsid w:val="071E2ABC"/>
    <w:rsid w:val="081542EE"/>
    <w:rsid w:val="08AF057B"/>
    <w:rsid w:val="08C40F5D"/>
    <w:rsid w:val="09BD37F6"/>
    <w:rsid w:val="0AAA2667"/>
    <w:rsid w:val="0FDF10F3"/>
    <w:rsid w:val="106D096B"/>
    <w:rsid w:val="10E83027"/>
    <w:rsid w:val="11494E7F"/>
    <w:rsid w:val="122B7EFE"/>
    <w:rsid w:val="12503046"/>
    <w:rsid w:val="126040CE"/>
    <w:rsid w:val="12E12698"/>
    <w:rsid w:val="130D3366"/>
    <w:rsid w:val="13151125"/>
    <w:rsid w:val="136D7668"/>
    <w:rsid w:val="138F545A"/>
    <w:rsid w:val="151170B5"/>
    <w:rsid w:val="16FA7134"/>
    <w:rsid w:val="189A027E"/>
    <w:rsid w:val="1A0902D7"/>
    <w:rsid w:val="1AF115F4"/>
    <w:rsid w:val="1B4C2991"/>
    <w:rsid w:val="1B770089"/>
    <w:rsid w:val="1B8F4FC2"/>
    <w:rsid w:val="1C78294B"/>
    <w:rsid w:val="1C8F4E8C"/>
    <w:rsid w:val="1D5C135F"/>
    <w:rsid w:val="1FEB3903"/>
    <w:rsid w:val="20F16E3A"/>
    <w:rsid w:val="22F87A36"/>
    <w:rsid w:val="23C62E8D"/>
    <w:rsid w:val="261E70ED"/>
    <w:rsid w:val="26ED37DA"/>
    <w:rsid w:val="29BB1DB3"/>
    <w:rsid w:val="29F4207F"/>
    <w:rsid w:val="2A0964EF"/>
    <w:rsid w:val="2A2F44BC"/>
    <w:rsid w:val="2CBE45DC"/>
    <w:rsid w:val="2EF0557E"/>
    <w:rsid w:val="304859CC"/>
    <w:rsid w:val="316136A6"/>
    <w:rsid w:val="31881A38"/>
    <w:rsid w:val="31F800B1"/>
    <w:rsid w:val="330D2AEE"/>
    <w:rsid w:val="333213CF"/>
    <w:rsid w:val="3432787F"/>
    <w:rsid w:val="38973E03"/>
    <w:rsid w:val="39605888"/>
    <w:rsid w:val="3E5333E9"/>
    <w:rsid w:val="3E736594"/>
    <w:rsid w:val="400267EA"/>
    <w:rsid w:val="411A6A9A"/>
    <w:rsid w:val="419170CB"/>
    <w:rsid w:val="428879D6"/>
    <w:rsid w:val="43507F8B"/>
    <w:rsid w:val="445904D0"/>
    <w:rsid w:val="45DF5173"/>
    <w:rsid w:val="484E468F"/>
    <w:rsid w:val="492A3B08"/>
    <w:rsid w:val="4A9B284F"/>
    <w:rsid w:val="4AC55581"/>
    <w:rsid w:val="4D4C2D94"/>
    <w:rsid w:val="4DCA2771"/>
    <w:rsid w:val="506866F5"/>
    <w:rsid w:val="513B5468"/>
    <w:rsid w:val="532F0DBE"/>
    <w:rsid w:val="53584D74"/>
    <w:rsid w:val="53AF5A54"/>
    <w:rsid w:val="54E022A7"/>
    <w:rsid w:val="55DF3D13"/>
    <w:rsid w:val="562977B7"/>
    <w:rsid w:val="56E60593"/>
    <w:rsid w:val="575103A1"/>
    <w:rsid w:val="5828789E"/>
    <w:rsid w:val="58335761"/>
    <w:rsid w:val="58B36FCF"/>
    <w:rsid w:val="591513B5"/>
    <w:rsid w:val="599B1F53"/>
    <w:rsid w:val="59F03705"/>
    <w:rsid w:val="5CFA156A"/>
    <w:rsid w:val="5D5E3BEB"/>
    <w:rsid w:val="5D636676"/>
    <w:rsid w:val="621B7132"/>
    <w:rsid w:val="624618EC"/>
    <w:rsid w:val="62B06E45"/>
    <w:rsid w:val="62B164DD"/>
    <w:rsid w:val="62CC46F2"/>
    <w:rsid w:val="63533C94"/>
    <w:rsid w:val="64884187"/>
    <w:rsid w:val="6641439F"/>
    <w:rsid w:val="67053F1F"/>
    <w:rsid w:val="68255600"/>
    <w:rsid w:val="68395B48"/>
    <w:rsid w:val="68BA53F8"/>
    <w:rsid w:val="69DE6691"/>
    <w:rsid w:val="6C0E752E"/>
    <w:rsid w:val="6C5D42C0"/>
    <w:rsid w:val="6C623E12"/>
    <w:rsid w:val="6D3610B1"/>
    <w:rsid w:val="6DB0032D"/>
    <w:rsid w:val="6F8A3E71"/>
    <w:rsid w:val="70EA0C3A"/>
    <w:rsid w:val="71080AD3"/>
    <w:rsid w:val="71687633"/>
    <w:rsid w:val="71CA33CD"/>
    <w:rsid w:val="76FF4957"/>
    <w:rsid w:val="775977BD"/>
    <w:rsid w:val="7B5E0ABF"/>
    <w:rsid w:val="7B9D4E0B"/>
    <w:rsid w:val="7C4C367D"/>
    <w:rsid w:val="7D1B2E8E"/>
    <w:rsid w:val="7F44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Body text|1"/>
    <w:basedOn w:val="1"/>
    <w:qFormat/>
    <w:uiPriority w:val="0"/>
    <w:pPr>
      <w:widowControl w:val="0"/>
      <w:shd w:val="clear" w:color="auto" w:fill="auto"/>
      <w:spacing w:line="468"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1997</Words>
  <Characters>2048</Characters>
  <Lines>0</Lines>
  <Paragraphs>0</Paragraphs>
  <TotalTime>23</TotalTime>
  <ScaleCrop>false</ScaleCrop>
  <LinksUpToDate>false</LinksUpToDate>
  <CharactersWithSpaces>2153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cp:lastModifiedBy>
  <cp:lastPrinted>2022-03-01T09:00:15Z</cp:lastPrinted>
  <dcterms:modified xsi:type="dcterms:W3CDTF">2022-03-01T09:07:20Z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3F537FBFC5D349B9AE90A90EB513154C</vt:lpwstr>
  </property>
</Properties>
</file>