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b/>
          <w:i w:val="0"/>
          <w:caps w:val="0"/>
          <w:color w:val="333333"/>
          <w:spacing w:val="0"/>
          <w:sz w:val="44"/>
          <w:szCs w:val="44"/>
          <w:shd w:val="clear" w:fill="FCFDFF"/>
          <w:lang w:eastAsia="zh-CN"/>
        </w:rPr>
      </w:pPr>
      <w:r>
        <w:rPr>
          <w:rFonts w:hint="eastAsia" w:asciiTheme="majorEastAsia" w:hAnsiTheme="majorEastAsia" w:eastAsiaTheme="majorEastAsia" w:cstheme="majorEastAsia"/>
          <w:b/>
          <w:i w:val="0"/>
          <w:caps w:val="0"/>
          <w:color w:val="333333"/>
          <w:spacing w:val="0"/>
          <w:sz w:val="44"/>
          <w:szCs w:val="44"/>
          <w:shd w:val="clear" w:fill="FCFDFF"/>
          <w:lang w:eastAsia="zh-CN"/>
        </w:rPr>
        <w:t>秦皇岛市总工会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b/>
          <w:i w:val="0"/>
          <w:caps w:val="0"/>
          <w:color w:val="333333"/>
          <w:spacing w:val="0"/>
          <w:sz w:val="44"/>
          <w:szCs w:val="44"/>
          <w:shd w:val="clear" w:fill="FCFDFF"/>
        </w:rPr>
      </w:pPr>
      <w:r>
        <w:rPr>
          <w:rFonts w:hint="eastAsia" w:asciiTheme="majorEastAsia" w:hAnsiTheme="majorEastAsia" w:eastAsiaTheme="majorEastAsia" w:cstheme="majorEastAsia"/>
          <w:b/>
          <w:i w:val="0"/>
          <w:caps w:val="0"/>
          <w:color w:val="333333"/>
          <w:spacing w:val="0"/>
          <w:sz w:val="44"/>
          <w:szCs w:val="44"/>
          <w:shd w:val="clear" w:fill="FCFDFF"/>
        </w:rPr>
        <w:t>关于</w:t>
      </w:r>
      <w:r>
        <w:rPr>
          <w:rFonts w:hint="eastAsia" w:asciiTheme="majorEastAsia" w:hAnsiTheme="majorEastAsia" w:eastAsiaTheme="majorEastAsia" w:cstheme="majorEastAsia"/>
          <w:b/>
          <w:i w:val="0"/>
          <w:caps w:val="0"/>
          <w:color w:val="333333"/>
          <w:spacing w:val="0"/>
          <w:sz w:val="44"/>
          <w:szCs w:val="44"/>
          <w:shd w:val="clear" w:fill="FCFDFF"/>
          <w:lang w:eastAsia="zh-CN"/>
        </w:rPr>
        <w:t>拟推荐</w:t>
      </w:r>
      <w:r>
        <w:rPr>
          <w:rFonts w:hint="eastAsia" w:asciiTheme="majorEastAsia" w:hAnsiTheme="majorEastAsia" w:eastAsiaTheme="majorEastAsia" w:cstheme="majorEastAsia"/>
          <w:b/>
          <w:i w:val="0"/>
          <w:caps w:val="0"/>
          <w:color w:val="333333"/>
          <w:spacing w:val="0"/>
          <w:sz w:val="44"/>
          <w:szCs w:val="44"/>
          <w:shd w:val="clear" w:fill="FCFDFF"/>
        </w:rPr>
        <w:t>第七届河北省职工道德模范候选人</w:t>
      </w:r>
      <w:r>
        <w:rPr>
          <w:rFonts w:hint="eastAsia" w:asciiTheme="majorEastAsia" w:hAnsiTheme="majorEastAsia" w:eastAsiaTheme="majorEastAsia" w:cstheme="majorEastAsia"/>
          <w:b/>
          <w:i w:val="0"/>
          <w:caps w:val="0"/>
          <w:color w:val="333333"/>
          <w:spacing w:val="0"/>
          <w:sz w:val="44"/>
          <w:szCs w:val="44"/>
          <w:shd w:val="clear" w:fill="FCFDFF"/>
          <w:lang w:eastAsia="zh-CN"/>
        </w:rPr>
        <w:t>名单</w:t>
      </w:r>
      <w:r>
        <w:rPr>
          <w:rFonts w:hint="eastAsia" w:asciiTheme="majorEastAsia" w:hAnsiTheme="majorEastAsia" w:eastAsiaTheme="majorEastAsia" w:cstheme="majorEastAsia"/>
          <w:b/>
          <w:i w:val="0"/>
          <w:caps w:val="0"/>
          <w:color w:val="333333"/>
          <w:spacing w:val="0"/>
          <w:sz w:val="44"/>
          <w:szCs w:val="44"/>
          <w:shd w:val="clear" w:fill="FCFDFF"/>
        </w:rPr>
        <w:t>的公示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微软雅黑" w:hAnsi="微软雅黑" w:eastAsia="微软雅黑" w:cs="微软雅黑"/>
          <w:b/>
          <w:i w:val="0"/>
          <w:caps w:val="0"/>
          <w:color w:val="333333"/>
          <w:spacing w:val="0"/>
          <w:sz w:val="30"/>
          <w:szCs w:val="30"/>
          <w:shd w:val="clear" w:fill="FCFD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根据</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河北</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省总工会</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关于开展第</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七</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届河北省职工道德模范</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推选</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宣传活动的通知》（冀工字〔201</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9</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54</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号）要求，经我市各级工会组织层层审核选拔，现将拟推荐</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的个人和单位</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予以公示，请广大</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职工</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群众监督。</w:t>
      </w:r>
    </w:p>
    <w:p>
      <w:pPr>
        <w:ind w:left="638" w:leftChars="304" w:firstLine="0" w:firstLineChars="0"/>
        <w:rPr>
          <w:rFonts w:hint="eastAsia" w:ascii="黑体" w:hAnsi="黑体" w:eastAsia="黑体" w:cs="黑体"/>
          <w:b w:val="0"/>
          <w:bCs w:val="0"/>
          <w:sz w:val="32"/>
          <w:szCs w:val="32"/>
          <w:lang w:eastAsia="zh-CN"/>
        </w:rPr>
      </w:pPr>
      <w:r>
        <w:rPr>
          <w:rFonts w:hint="eastAsia" w:ascii="黑体" w:hAnsi="黑体" w:eastAsia="黑体" w:cs="黑体"/>
          <w:b w:val="0"/>
          <w:bCs w:val="0"/>
          <w:i w:val="0"/>
          <w:caps w:val="0"/>
          <w:color w:val="000000" w:themeColor="text1"/>
          <w:spacing w:val="0"/>
          <w:sz w:val="32"/>
          <w:szCs w:val="32"/>
          <w:shd w:val="clear" w:fill="FFFFFF"/>
          <w:lang w:eastAsia="zh-CN"/>
          <w14:textFill>
            <w14:solidFill>
              <w14:schemeClr w14:val="tx1"/>
            </w14:solidFill>
          </w14:textFill>
        </w:rPr>
        <w:t>拟推荐</w:t>
      </w:r>
      <w:r>
        <w:rPr>
          <w:rFonts w:hint="eastAsia" w:ascii="黑体" w:hAnsi="黑体" w:eastAsia="黑体" w:cs="黑体"/>
          <w:b w:val="0"/>
          <w:bCs w:val="0"/>
          <w:sz w:val="32"/>
          <w:szCs w:val="32"/>
          <w:lang w:eastAsia="zh-CN"/>
        </w:rPr>
        <w:t>河北省职工道德模范：</w:t>
      </w:r>
    </w:p>
    <w:p>
      <w:pPr>
        <w:ind w:left="1918" w:leftChars="304" w:hanging="1280" w:hangingChars="400"/>
        <w:rPr>
          <w:rFonts w:hint="eastAsia" w:ascii="仿宋" w:hAnsi="仿宋" w:eastAsia="仿宋" w:cs="仿宋"/>
          <w:sz w:val="32"/>
          <w:szCs w:val="32"/>
          <w:lang w:eastAsia="zh-CN"/>
        </w:rPr>
      </w:pPr>
      <w:r>
        <w:rPr>
          <w:rFonts w:hint="eastAsia" w:ascii="仿宋" w:hAnsi="仿宋" w:eastAsia="仿宋" w:cs="仿宋"/>
          <w:sz w:val="32"/>
          <w:szCs w:val="32"/>
          <w:lang w:val="en-US" w:eastAsia="zh-CN"/>
        </w:rPr>
        <w:t>郭宏伟  国网冀北电力有限公司秦皇岛供电公司变电检修室变电检修二班班长</w:t>
      </w:r>
    </w:p>
    <w:p>
      <w:pPr>
        <w:ind w:left="1918" w:leftChars="304" w:hanging="1280" w:hanging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车传宝  秦皇岛市昌黎县城市管理综合行政执法局环卫处副主任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赵玉堂  秦皇岛市抚宁区科技和工业信息化局干部</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拟推荐河北省职工道德建设标兵单位：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秦皇岛星箭特种玻璃有限公司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秦皇岛市抚宁区中医医院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公示时间</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：201</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9</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年</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10</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月</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11</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日</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10</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月</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16</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日</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监督电话：</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0335—3034138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pP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秦皇岛</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市总工会</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201</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9</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年</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10</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月</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11</w:t>
      </w:r>
      <w:bookmarkStart w:id="0" w:name="_GoBack"/>
      <w:bookmarkEnd w:id="0"/>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B1DF1"/>
    <w:rsid w:val="1B4941B4"/>
    <w:rsid w:val="43BF0717"/>
    <w:rsid w:val="69743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2019-10-11T00:52:20Z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